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02"/>
        <w:gridCol w:w="2019"/>
        <w:gridCol w:w="2243"/>
        <w:gridCol w:w="1330"/>
        <w:gridCol w:w="1184"/>
        <w:gridCol w:w="9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39" w:hRule="atLeast"/>
          <w:jc w:val="center"/>
        </w:trPr>
        <w:tc>
          <w:tcPr>
            <w:tcW w:w="9776" w:type="dxa"/>
            <w:gridSpan w:val="6"/>
            <w:shd w:val="clear" w:color="auto" w:fill="auto"/>
            <w:vAlign w:val="center"/>
          </w:tcPr>
          <w:p>
            <w:pPr>
              <w:pStyle w:val="4"/>
              <w:jc w:val="center"/>
            </w:pPr>
            <w:r>
              <w:t>基本信息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2108" w:type="dxa"/>
            <w:shd w:val="clear" w:color="auto" w:fill="auto"/>
            <w:vAlign w:val="center"/>
          </w:tcPr>
          <w:p>
            <w:pPr>
              <w:spacing w:line="360" w:lineRule="auto"/>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校</w:t>
            </w:r>
          </w:p>
        </w:tc>
        <w:tc>
          <w:tcPr>
            <w:tcW w:w="2010" w:type="dxa"/>
            <w:shd w:val="clear" w:color="auto" w:fill="auto"/>
            <w:vAlign w:val="center"/>
          </w:tcPr>
          <w:p>
            <w:pPr>
              <w:spacing w:line="360" w:lineRule="auto"/>
              <w:jc w:val="center"/>
              <w:rPr>
                <w:rFonts w:ascii="Times New Roman" w:hAnsi="Times New Roman"/>
              </w:rPr>
            </w:pPr>
            <w:r>
              <w:rPr>
                <w:rFonts w:hint="eastAsia" w:ascii="Times New Roman" w:hAnsi="Times New Roman"/>
              </w:rPr>
              <w:t>棠外附小</w:t>
            </w:r>
          </w:p>
        </w:tc>
        <w:tc>
          <w:tcPr>
            <w:tcW w:w="2280" w:type="dxa"/>
            <w:shd w:val="clear" w:color="auto" w:fill="auto"/>
            <w:vAlign w:val="center"/>
          </w:tcPr>
          <w:p>
            <w:pPr>
              <w:spacing w:line="360" w:lineRule="auto"/>
              <w:jc w:val="center"/>
              <w:rPr>
                <w:rFonts w:ascii="Times New Roman" w:hAnsi="Times New Roman"/>
              </w:rPr>
            </w:pPr>
            <w:r>
              <w:rPr>
                <w:rFonts w:hint="eastAsia" w:ascii="Times New Roman" w:hAnsi="Times New Roman"/>
              </w:rPr>
              <w:t>设计者</w:t>
            </w:r>
          </w:p>
        </w:tc>
        <w:tc>
          <w:tcPr>
            <w:tcW w:w="3378" w:type="dxa"/>
            <w:gridSpan w:val="3"/>
            <w:shd w:val="clear" w:color="auto" w:fill="auto"/>
            <w:vAlign w:val="center"/>
          </w:tcPr>
          <w:p>
            <w:pPr>
              <w:spacing w:line="360" w:lineRule="auto"/>
              <w:jc w:val="center"/>
              <w:rPr>
                <w:rFonts w:ascii="Times New Roman" w:hAnsi="Times New Roman"/>
              </w:rPr>
            </w:pPr>
            <w:r>
              <w:rPr>
                <w:rFonts w:hint="eastAsia" w:ascii="Times New Roman" w:hAnsi="Times New Roman"/>
              </w:rPr>
              <w:t xml:space="preserve">  石 杨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2108" w:type="dxa"/>
            <w:shd w:val="clear" w:color="auto" w:fill="auto"/>
            <w:vAlign w:val="center"/>
          </w:tcPr>
          <w:p>
            <w:pPr>
              <w:spacing w:line="360" w:lineRule="auto"/>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科</w:t>
            </w:r>
          </w:p>
        </w:tc>
        <w:tc>
          <w:tcPr>
            <w:tcW w:w="2010" w:type="dxa"/>
            <w:shd w:val="clear" w:color="auto" w:fill="auto"/>
            <w:vAlign w:val="center"/>
          </w:tcPr>
          <w:p>
            <w:pPr>
              <w:spacing w:line="360" w:lineRule="auto"/>
              <w:jc w:val="center"/>
              <w:rPr>
                <w:rFonts w:ascii="Times New Roman" w:hAnsi="Times New Roman"/>
              </w:rPr>
            </w:pPr>
            <w:r>
              <w:rPr>
                <w:rFonts w:hint="eastAsia" w:ascii="Times New Roman" w:hAnsi="Times New Roman"/>
              </w:rPr>
              <w:t>数学</w:t>
            </w:r>
          </w:p>
        </w:tc>
        <w:tc>
          <w:tcPr>
            <w:tcW w:w="2280" w:type="dxa"/>
            <w:shd w:val="clear" w:color="auto" w:fill="auto"/>
            <w:vAlign w:val="center"/>
          </w:tcPr>
          <w:p>
            <w:pPr>
              <w:spacing w:line="360" w:lineRule="auto"/>
              <w:jc w:val="center"/>
              <w:rPr>
                <w:rFonts w:ascii="Times New Roman" w:hAnsi="Times New Roman"/>
              </w:rPr>
            </w:pPr>
            <w:r>
              <w:rPr>
                <w:rFonts w:hint="eastAsia" w:ascii="Times New Roman" w:hAnsi="Times New Roman"/>
              </w:rPr>
              <w:t>学习领域/模块</w:t>
            </w:r>
          </w:p>
        </w:tc>
        <w:tc>
          <w:tcPr>
            <w:tcW w:w="3378" w:type="dxa"/>
            <w:gridSpan w:val="3"/>
            <w:shd w:val="clear" w:color="auto" w:fill="auto"/>
            <w:vAlign w:val="center"/>
          </w:tcPr>
          <w:p>
            <w:pPr>
              <w:spacing w:line="360" w:lineRule="auto"/>
              <w:jc w:val="center"/>
              <w:rPr>
                <w:rFonts w:ascii="Times New Roman" w:hAnsi="Times New Roman"/>
              </w:rPr>
            </w:pPr>
            <w:r>
              <w:rPr>
                <w:rFonts w:hint="eastAsia" w:ascii="Times New Roman" w:hAnsi="Times New Roman"/>
              </w:rPr>
              <w:t>数与代数/数的运算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6" w:hRule="atLeast"/>
          <w:jc w:val="center"/>
        </w:trPr>
        <w:tc>
          <w:tcPr>
            <w:tcW w:w="2108" w:type="dxa"/>
            <w:shd w:val="clear" w:color="auto" w:fill="auto"/>
            <w:vAlign w:val="center"/>
          </w:tcPr>
          <w:p>
            <w:pPr>
              <w:spacing w:line="360" w:lineRule="auto"/>
              <w:jc w:val="center"/>
              <w:rPr>
                <w:rFonts w:ascii="Times New Roman" w:hAnsi="Times New Roman"/>
              </w:rPr>
            </w:pPr>
            <w:r>
              <w:rPr>
                <w:rFonts w:ascii="Times New Roman" w:hAnsi="Times New Roman"/>
              </w:rPr>
              <w:t>年</w:t>
            </w:r>
            <w:r>
              <w:rPr>
                <w:rFonts w:hint="eastAsia" w:ascii="Times New Roman" w:hAnsi="Times New Roman"/>
              </w:rPr>
              <w:t xml:space="preserve">    </w:t>
            </w:r>
            <w:r>
              <w:rPr>
                <w:rFonts w:ascii="Times New Roman" w:hAnsi="Times New Roman"/>
              </w:rPr>
              <w:t>级</w:t>
            </w:r>
          </w:p>
        </w:tc>
        <w:tc>
          <w:tcPr>
            <w:tcW w:w="2010" w:type="dxa"/>
            <w:shd w:val="clear" w:color="auto" w:fill="auto"/>
            <w:vAlign w:val="center"/>
          </w:tcPr>
          <w:p>
            <w:pPr>
              <w:spacing w:line="360" w:lineRule="auto"/>
              <w:jc w:val="center"/>
              <w:rPr>
                <w:rFonts w:ascii="Times New Roman" w:hAnsi="Times New Roman"/>
              </w:rPr>
            </w:pPr>
            <w:r>
              <w:rPr>
                <w:rFonts w:hint="eastAsia" w:ascii="Times New Roman" w:hAnsi="Times New Roman"/>
              </w:rPr>
              <w:t>四年级</w:t>
            </w:r>
          </w:p>
        </w:tc>
        <w:tc>
          <w:tcPr>
            <w:tcW w:w="2280" w:type="dxa"/>
            <w:shd w:val="clear" w:color="auto" w:fill="auto"/>
            <w:vAlign w:val="center"/>
          </w:tcPr>
          <w:p>
            <w:pPr>
              <w:spacing w:line="360" w:lineRule="auto"/>
              <w:jc w:val="center"/>
              <w:rPr>
                <w:rFonts w:ascii="Times New Roman" w:hAnsi="Times New Roman"/>
              </w:rPr>
            </w:pPr>
            <w:r>
              <w:rPr>
                <w:rFonts w:ascii="Times New Roman" w:hAnsi="Times New Roman"/>
              </w:rPr>
              <w:t>教科书版本</w:t>
            </w:r>
            <w:r>
              <w:rPr>
                <w:rFonts w:hint="eastAsia" w:ascii="Times New Roman" w:hAnsi="Times New Roman"/>
              </w:rPr>
              <w:t>及章节</w:t>
            </w:r>
          </w:p>
        </w:tc>
        <w:tc>
          <w:tcPr>
            <w:tcW w:w="3378" w:type="dxa"/>
            <w:gridSpan w:val="3"/>
            <w:shd w:val="clear" w:color="auto" w:fill="auto"/>
            <w:vAlign w:val="center"/>
          </w:tcPr>
          <w:p>
            <w:pPr>
              <w:spacing w:line="360" w:lineRule="auto"/>
              <w:jc w:val="center"/>
              <w:rPr>
                <w:rFonts w:ascii="Times New Roman" w:hAnsi="Times New Roman"/>
              </w:rPr>
            </w:pPr>
            <w:r>
              <w:rPr>
                <w:rFonts w:hint="eastAsia" w:ascii="Times New Roman" w:hAnsi="Times New Roman"/>
              </w:rPr>
              <w:t>北师大版，第三单元，乘法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6" w:hRule="atLeast"/>
          <w:jc w:val="center"/>
        </w:trPr>
        <w:tc>
          <w:tcPr>
            <w:tcW w:w="9776" w:type="dxa"/>
            <w:gridSpan w:val="6"/>
            <w:shd w:val="clear" w:color="auto" w:fill="auto"/>
            <w:vAlign w:val="center"/>
          </w:tcPr>
          <w:p>
            <w:pPr>
              <w:spacing w:line="360" w:lineRule="auto"/>
              <w:ind w:firstLine="643" w:firstLineChars="200"/>
              <w:jc w:val="center"/>
              <w:rPr>
                <w:rFonts w:ascii="Times New Roman" w:hAnsi="Times New Roman" w:eastAsia="宋体"/>
                <w:b/>
                <w:sz w:val="32"/>
                <w:szCs w:val="32"/>
              </w:rPr>
            </w:pPr>
            <w:r>
              <w:rPr>
                <w:rFonts w:hint="eastAsia" w:ascii="Times New Roman" w:hAnsi="Times New Roman"/>
                <w:b/>
                <w:sz w:val="32"/>
                <w:szCs w:val="32"/>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2108" w:type="dxa"/>
            <w:shd w:val="clear" w:color="auto" w:fill="auto"/>
            <w:vAlign w:val="center"/>
          </w:tcPr>
          <w:p>
            <w:pPr>
              <w:spacing w:line="360" w:lineRule="auto"/>
              <w:rPr>
                <w:rFonts w:ascii="Times New Roman" w:hAnsi="Times New Roman" w:eastAsia="宋体"/>
                <w:b/>
              </w:rPr>
            </w:pPr>
            <w:r>
              <w:rPr>
                <w:rFonts w:hint="eastAsia" w:ascii="Times New Roman" w:hAnsi="Times New Roman"/>
                <w:b/>
              </w:rPr>
              <w:t>单元学习主题</w:t>
            </w:r>
          </w:p>
        </w:tc>
        <w:tc>
          <w:tcPr>
            <w:tcW w:w="5893" w:type="dxa"/>
            <w:gridSpan w:val="3"/>
            <w:shd w:val="clear" w:color="auto" w:fill="auto"/>
            <w:vAlign w:val="center"/>
          </w:tcPr>
          <w:p>
            <w:pPr>
              <w:spacing w:line="360" w:lineRule="auto"/>
              <w:jc w:val="center"/>
              <w:rPr>
                <w:rFonts w:ascii="Times New Roman" w:hAnsi="Times New Roman"/>
                <w:b/>
              </w:rPr>
            </w:pPr>
            <w:r>
              <w:rPr>
                <w:rFonts w:hint="eastAsia" w:ascii="Times New Roman" w:hAnsi="Times New Roman"/>
                <w:b/>
              </w:rPr>
              <w:t>乘法</w:t>
            </w:r>
          </w:p>
        </w:tc>
        <w:tc>
          <w:tcPr>
            <w:tcW w:w="1000" w:type="dxa"/>
            <w:shd w:val="clear" w:color="auto" w:fill="auto"/>
            <w:vAlign w:val="center"/>
          </w:tcPr>
          <w:p>
            <w:pPr>
              <w:spacing w:line="360" w:lineRule="auto"/>
              <w:rPr>
                <w:rFonts w:ascii="Times New Roman" w:hAnsi="Times New Roman" w:eastAsia="宋体"/>
                <w:b/>
              </w:rPr>
            </w:pPr>
            <w:r>
              <w:rPr>
                <w:rFonts w:hint="eastAsia" w:ascii="Times New Roman" w:hAnsi="Times New Roman"/>
                <w:b/>
              </w:rPr>
              <w:t>课时数</w:t>
            </w:r>
          </w:p>
        </w:tc>
        <w:tc>
          <w:tcPr>
            <w:tcW w:w="775" w:type="dxa"/>
            <w:shd w:val="clear" w:color="auto" w:fill="auto"/>
            <w:vAlign w:val="center"/>
          </w:tcPr>
          <w:p>
            <w:pPr>
              <w:spacing w:line="360" w:lineRule="auto"/>
              <w:jc w:val="center"/>
              <w:rPr>
                <w:rFonts w:ascii="Times New Roman" w:hAnsi="Times New Roman"/>
                <w:b/>
              </w:rPr>
            </w:pPr>
            <w:r>
              <w:rPr>
                <w:rFonts w:hint="eastAsia" w:ascii="Times New Roman" w:hAnsi="Times New Roman"/>
                <w:b/>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6"/>
            <w:shd w:val="clear" w:color="auto" w:fill="auto"/>
          </w:tcPr>
          <w:p>
            <w:pPr>
              <w:numPr>
                <w:ilvl w:val="0"/>
                <w:numId w:val="1"/>
              </w:numPr>
              <w:snapToGrid w:val="0"/>
              <w:spacing w:line="360" w:lineRule="auto"/>
              <w:rPr>
                <w:rFonts w:ascii="宋体" w:hAnsi="宋体" w:cs="宋体"/>
                <w:b/>
                <w:bCs/>
                <w:kern w:val="0"/>
                <w:sz w:val="24"/>
              </w:rPr>
            </w:pPr>
            <w:r>
              <w:rPr>
                <w:rFonts w:hint="eastAsia" w:ascii="宋体" w:hAnsi="宋体" w:eastAsia="宋体" w:cs="宋体"/>
                <w:b/>
                <w:bCs/>
                <w:kern w:val="0"/>
                <w:sz w:val="24"/>
              </w:rPr>
              <w:t>单元</w:t>
            </w:r>
            <w:r>
              <w:rPr>
                <w:rFonts w:hint="eastAsia" w:ascii="宋体" w:hAnsi="宋体" w:cs="宋体"/>
                <w:b/>
                <w:bCs/>
                <w:kern w:val="0"/>
                <w:sz w:val="24"/>
              </w:rPr>
              <w:t>课标要求</w:t>
            </w:r>
          </w:p>
          <w:p>
            <w:pPr>
              <w:numPr>
                <w:ilvl w:val="0"/>
                <w:numId w:val="2"/>
              </w:numPr>
              <w:spacing w:line="276" w:lineRule="auto"/>
              <w:rPr>
                <w:rFonts w:ascii="宋体" w:hAnsi="宋体" w:eastAsia="宋体"/>
                <w:szCs w:val="21"/>
              </w:rPr>
            </w:pPr>
            <w:r>
              <w:rPr>
                <w:rFonts w:hint="eastAsia" w:ascii="宋体" w:hAnsi="宋体" w:eastAsia="宋体"/>
                <w:szCs w:val="21"/>
              </w:rPr>
              <w:t>探索并掌握多位数的乘法，能计算三位数乘两位数；理解算理与算法之间的关系；感悟从未知到已知的转化；发展数感和运算能力。</w:t>
            </w:r>
          </w:p>
          <w:p>
            <w:pPr>
              <w:numPr>
                <w:ilvl w:val="0"/>
                <w:numId w:val="2"/>
              </w:numPr>
              <w:spacing w:line="276" w:lineRule="auto"/>
              <w:rPr>
                <w:rFonts w:ascii="宋体" w:hAnsi="宋体" w:eastAsia="宋体"/>
                <w:szCs w:val="21"/>
              </w:rPr>
            </w:pPr>
            <w:r>
              <w:rPr>
                <w:rFonts w:hint="eastAsia" w:ascii="宋体" w:hAnsi="宋体" w:eastAsia="宋体"/>
                <w:szCs w:val="21"/>
              </w:rPr>
              <w:t>在解决简单实际问题的过程中，理解四则运算的意义；利用乘法表示数量之间的关系，建立乘法模型，知道模型中数量的意义，感悟利用常见数量关系解决问题；发展发现问题、提出问题、分析问题、解决问题的能力，增强应用意识。</w:t>
            </w:r>
          </w:p>
          <w:p>
            <w:pPr>
              <w:numPr>
                <w:ilvl w:val="0"/>
                <w:numId w:val="2"/>
              </w:numPr>
              <w:spacing w:line="276" w:lineRule="auto"/>
              <w:rPr>
                <w:rFonts w:ascii="宋体" w:hAnsi="宋体" w:eastAsia="宋体"/>
                <w:szCs w:val="21"/>
              </w:rPr>
            </w:pPr>
            <w:r>
              <w:rPr>
                <w:rFonts w:hint="eastAsia" w:ascii="宋体" w:hAnsi="宋体" w:eastAsia="宋体"/>
                <w:szCs w:val="21"/>
              </w:rPr>
              <w:t>能借助计算器进行计算，并解释计算结果的实际意义，解决简单的实际问题，探索简单的规律；经历数学再发现的过程，积累基本活动经验；培养推理意识和创新意识。</w:t>
            </w:r>
          </w:p>
          <w:p>
            <w:pPr>
              <w:spacing w:line="276" w:lineRule="auto"/>
              <w:rPr>
                <w:rFonts w:ascii="宋体" w:hAnsi="宋体" w:eastAsia="宋体"/>
                <w:color w:val="0000FF"/>
                <w:szCs w:val="21"/>
              </w:rPr>
            </w:pPr>
            <w:r>
              <w:rPr>
                <w:rFonts w:hint="eastAsia" w:ascii="宋体" w:hAnsi="宋体" w:eastAsia="宋体"/>
                <w:b/>
                <w:bCs/>
                <w:szCs w:val="21"/>
              </w:rPr>
              <w:t>课标简析：</w:t>
            </w:r>
            <w:r>
              <w:rPr>
                <w:rFonts w:hint="eastAsia" w:ascii="宋体" w:hAnsi="宋体" w:eastAsia="宋体"/>
                <w:szCs w:val="21"/>
              </w:rPr>
              <w:t>（1）学生在学习多位数乘法的过程中，不仅要掌握计算的方法，能正确计算三位数乘两位数的乘法，还应当经历从未知到已知的转化过程，自主探索出三位数乘两位数的计算方法；可以设计两位数乘两位数与三位数乘两位数对比题组练习，激发学生探究欲望，引导学生通过知识迁移将未知转化为已知。学生要清楚算法是计算的方法，是怎么算，算理是计算的道理，是为什么这么算；在学习过程中经历探索算法的过程要讲清楚算理，明确算法，在计算技能习得过程中需要不断巩固算法。学生在明确算理和熟练掌握算法的过程中不断发展数感和运算能力。（2）学生在解决简单实际问题的过程中，发展“四能”，不断经历发现问题、提出问题、分析问题、解决问题的过程，通过“为什么用乘法算？”“说一说算式中每个数表示的意思”等常规问题的思考，不断强化对四则运算意义的理解，建立起乘法模型，增强应用意识。（3）学生在探索并掌握计算器进行计算的方法同时，需要了解计算工具的发展历史，了解数学的文化价值，增强民族自豪感。利用计算器探索简单的规律，积累“观察异同（横看、竖看、综合看）”“提出猜想”“举例验证”“得出规律”和“运用规律”的活动经验，掌握探索规律的程序与策略，培养推理意识和创新意识。</w:t>
            </w:r>
            <w:r>
              <w:rPr>
                <w:rFonts w:hint="eastAsia" w:ascii="宋体" w:hAnsi="宋体" w:eastAsia="宋体"/>
                <w:color w:val="0000FF"/>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6"/>
            <w:shd w:val="clear" w:color="auto" w:fill="auto"/>
          </w:tcPr>
          <w:p>
            <w:pPr>
              <w:pStyle w:val="8"/>
              <w:snapToGrid w:val="0"/>
              <w:spacing w:line="360" w:lineRule="auto"/>
              <w:ind w:firstLine="0" w:firstLineChars="0"/>
              <w:rPr>
                <w:rFonts w:ascii="宋体" w:hAnsi="宋体" w:eastAsia="宋体" w:cs="宋体"/>
                <w:b/>
                <w:bCs/>
                <w:kern w:val="0"/>
                <w:sz w:val="24"/>
              </w:rPr>
            </w:pPr>
            <w:r>
              <w:rPr>
                <w:rFonts w:hint="eastAsia" w:ascii="Times New Roman" w:hAnsi="Times New Roman"/>
                <w:b/>
                <w:sz w:val="28"/>
                <w:szCs w:val="28"/>
              </w:rPr>
              <w:t>2</w:t>
            </w:r>
            <w:r>
              <w:rPr>
                <w:rFonts w:ascii="Times New Roman" w:hAnsi="Times New Roman"/>
                <w:b/>
                <w:sz w:val="28"/>
                <w:szCs w:val="28"/>
              </w:rPr>
              <w:t>.</w:t>
            </w:r>
            <w:r>
              <w:rPr>
                <w:rFonts w:hint="eastAsia" w:ascii="宋体" w:hAnsi="宋体" w:eastAsia="宋体" w:cs="宋体"/>
                <w:b/>
                <w:bCs/>
                <w:kern w:val="0"/>
                <w:sz w:val="24"/>
              </w:rPr>
              <w:t>单元学习目标</w:t>
            </w:r>
          </w:p>
          <w:p>
            <w:pPr>
              <w:spacing w:line="276" w:lineRule="auto"/>
              <w:rPr>
                <w:rFonts w:ascii="宋体" w:hAnsi="宋体" w:eastAsia="宋体"/>
                <w:szCs w:val="21"/>
              </w:rPr>
            </w:pPr>
            <w:r>
              <w:rPr>
                <w:rFonts w:hint="eastAsia" w:ascii="宋体" w:hAnsi="宋体" w:eastAsia="宋体"/>
                <w:szCs w:val="21"/>
              </w:rPr>
              <w:t>（1）能结合具体情境，探索三位数乘两位数的计算方法，经历交流算法的过程，理解竖式计算方法的道理。（依据课程标准1）</w:t>
            </w:r>
          </w:p>
          <w:p>
            <w:pPr>
              <w:spacing w:line="276" w:lineRule="auto"/>
              <w:rPr>
                <w:rFonts w:ascii="宋体" w:hAnsi="宋体" w:eastAsia="宋体"/>
                <w:szCs w:val="21"/>
              </w:rPr>
            </w:pPr>
            <w:r>
              <w:rPr>
                <w:rFonts w:hint="eastAsia" w:ascii="宋体" w:hAnsi="宋体" w:eastAsia="宋体"/>
                <w:szCs w:val="21"/>
              </w:rPr>
              <w:t>（2）能用竖式正确计算三位数乘两位数；会对三位数乘两位数进行估计；认识并会使用计算器进行简单的四则混合运算；逐步养成认真计算、仔细检查的良好习惯。（依据课程标准1，3）</w:t>
            </w:r>
          </w:p>
          <w:p>
            <w:pPr>
              <w:spacing w:line="276" w:lineRule="auto"/>
              <w:rPr>
                <w:rFonts w:ascii="宋体" w:hAnsi="宋体" w:eastAsia="宋体"/>
                <w:szCs w:val="21"/>
              </w:rPr>
            </w:pPr>
            <w:r>
              <w:rPr>
                <w:rFonts w:hint="eastAsia" w:ascii="宋体" w:hAnsi="宋体" w:eastAsia="宋体"/>
                <w:szCs w:val="21"/>
              </w:rPr>
              <w:t>（3）能运用乘法知识和估算策略解决一些实际问题，提高发现问题、提出问题、分析问题和解决问题的能力，发展应用意识。（依据课程标准2）</w:t>
            </w:r>
          </w:p>
          <w:p>
            <w:pPr>
              <w:spacing w:line="276" w:lineRule="auto"/>
              <w:rPr>
                <w:rFonts w:ascii="宋体" w:hAnsi="宋体" w:eastAsia="宋体"/>
                <w:szCs w:val="21"/>
              </w:rPr>
            </w:pPr>
            <w:r>
              <w:rPr>
                <w:rFonts w:hint="eastAsia" w:ascii="宋体" w:hAnsi="宋体" w:eastAsia="宋体"/>
                <w:szCs w:val="21"/>
              </w:rPr>
              <w:t>（4）结合计算器探索有趣的乘法，在观察、分析和比较中发现规律，发展学生的推理能力，激发探索数学的兴趣，培养反思、质疑的学习习惯。（依据课程标准3）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6"/>
            <w:shd w:val="clear" w:color="auto" w:fill="auto"/>
            <w:vAlign w:val="center"/>
          </w:tcPr>
          <w:p>
            <w:pPr>
              <w:spacing w:line="360" w:lineRule="auto"/>
              <w:rPr>
                <w:rFonts w:ascii="Times New Roman" w:hAnsi="Times New Roman"/>
                <w:b/>
                <w:sz w:val="28"/>
                <w:szCs w:val="28"/>
              </w:rPr>
            </w:pPr>
            <w:r>
              <w:rPr>
                <w:rFonts w:hint="eastAsia" w:ascii="Times New Roman" w:hAnsi="Times New Roman"/>
                <w:b/>
                <w:sz w:val="28"/>
                <w:szCs w:val="28"/>
              </w:rPr>
              <w:t>3</w:t>
            </w:r>
            <w:r>
              <w:rPr>
                <w:rFonts w:ascii="Times New Roman" w:hAnsi="Times New Roman"/>
                <w:b/>
                <w:sz w:val="28"/>
                <w:szCs w:val="28"/>
              </w:rPr>
              <w:t>.</w:t>
            </w:r>
            <w:r>
              <w:rPr>
                <w:rFonts w:hint="eastAsia" w:ascii="宋体" w:hAnsi="宋体" w:eastAsia="宋体" w:cs="宋体"/>
                <w:b/>
                <w:bCs/>
                <w:kern w:val="0"/>
                <w:sz w:val="24"/>
              </w:rPr>
              <w:t>单元评价任务</w:t>
            </w:r>
          </w:p>
          <w:p>
            <w:pPr>
              <w:spacing w:line="276" w:lineRule="auto"/>
              <w:rPr>
                <w:rFonts w:ascii="宋体" w:hAnsi="宋体" w:eastAsia="宋体"/>
                <w:szCs w:val="21"/>
              </w:rPr>
            </w:pPr>
            <w:r>
              <w:rPr>
                <w:rFonts w:hint="eastAsia" w:ascii="宋体" w:hAnsi="宋体" w:eastAsia="宋体"/>
                <w:szCs w:val="21"/>
              </w:rPr>
              <w:t>（1）能正确计算三位数乘两位数的乘法。（如：练习三第1、4题，检测目标2）</w:t>
            </w:r>
          </w:p>
          <w:p>
            <w:pPr>
              <w:spacing w:line="276" w:lineRule="auto"/>
              <w:rPr>
                <w:rFonts w:ascii="宋体" w:hAnsi="宋体" w:eastAsia="宋体"/>
                <w:szCs w:val="21"/>
              </w:rPr>
            </w:pPr>
            <w:r>
              <w:rPr>
                <w:rFonts w:hint="eastAsia" w:ascii="宋体" w:hAnsi="宋体" w:eastAsia="宋体"/>
                <w:szCs w:val="21"/>
              </w:rPr>
              <w:t>（2）能正确理解三位数乘两位数计算方法的道理。（如：练习三第2题，检测目标1）</w:t>
            </w:r>
          </w:p>
          <w:p>
            <w:pPr>
              <w:spacing w:line="276" w:lineRule="auto"/>
              <w:rPr>
                <w:rFonts w:ascii="宋体" w:hAnsi="宋体" w:eastAsia="宋体"/>
                <w:szCs w:val="21"/>
              </w:rPr>
            </w:pPr>
            <w:r>
              <w:rPr>
                <w:rFonts w:hint="eastAsia" w:ascii="宋体" w:hAnsi="宋体" w:eastAsia="宋体"/>
                <w:szCs w:val="21"/>
              </w:rPr>
              <w:t>（3）会用乘法解决相关实际问题。（如：练习三第5、7、9题，检测目标3）</w:t>
            </w:r>
          </w:p>
          <w:p>
            <w:pPr>
              <w:spacing w:line="276" w:lineRule="auto"/>
              <w:rPr>
                <w:rFonts w:ascii="宋体" w:hAnsi="宋体" w:eastAsia="宋体"/>
                <w:szCs w:val="21"/>
              </w:rPr>
            </w:pPr>
            <w:r>
              <w:rPr>
                <w:rFonts w:hint="eastAsia" w:ascii="宋体" w:hAnsi="宋体" w:eastAsia="宋体"/>
                <w:szCs w:val="21"/>
              </w:rPr>
              <w:t>（4）能结合具体问题估计生活中的一些大数。（如：练习三第6题，检测目标2）</w:t>
            </w:r>
          </w:p>
          <w:p>
            <w:pPr>
              <w:spacing w:line="276" w:lineRule="auto"/>
              <w:rPr>
                <w:rFonts w:ascii="宋体" w:hAnsi="宋体" w:eastAsia="宋体"/>
                <w:szCs w:val="21"/>
              </w:rPr>
            </w:pPr>
            <w:r>
              <w:rPr>
                <w:rFonts w:hint="eastAsia" w:ascii="宋体" w:hAnsi="宋体" w:eastAsia="宋体"/>
                <w:szCs w:val="21"/>
              </w:rPr>
              <w:t>（5）会正确使用计算器，并能探索简单的数学规律。（如：练习三第7、8题，检测目标4）</w:t>
            </w:r>
          </w:p>
          <w:p>
            <w:pPr>
              <w:spacing w:line="276" w:lineRule="auto"/>
              <w:rPr>
                <w:rFonts w:ascii="宋体" w:hAnsi="宋体" w:eastAsia="宋体"/>
                <w:szCs w:val="21"/>
              </w:rPr>
            </w:pPr>
            <w:r>
              <w:rPr>
                <w:rFonts w:hint="eastAsia" w:ascii="宋体" w:hAnsi="宋体" w:eastAsia="宋体"/>
                <w:szCs w:val="21"/>
              </w:rPr>
              <w:t>（6）能自主探索、独立思考、合作交流、有效表达。（组织合作学习）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9776" w:type="dxa"/>
            <w:gridSpan w:val="6"/>
            <w:shd w:val="clear" w:color="auto" w:fill="auto"/>
            <w:vAlign w:val="center"/>
          </w:tcPr>
          <w:p>
            <w:pPr>
              <w:spacing w:line="360" w:lineRule="auto"/>
              <w:rPr>
                <w:rFonts w:ascii="Times New Roman" w:hAnsi="Times New Roman"/>
                <w:b/>
                <w:sz w:val="28"/>
                <w:szCs w:val="28"/>
              </w:rPr>
            </w:pPr>
            <w:r>
              <w:rPr>
                <w:rFonts w:hint="eastAsia" w:ascii="Times New Roman" w:hAnsi="Times New Roman"/>
                <w:b/>
                <w:sz w:val="28"/>
                <w:szCs w:val="28"/>
              </w:rPr>
              <w:t>4.</w:t>
            </w:r>
            <w:r>
              <w:rPr>
                <w:rFonts w:hint="eastAsia" w:ascii="宋体" w:hAnsi="宋体" w:eastAsia="宋体" w:cs="宋体"/>
                <w:b/>
                <w:bCs/>
                <w:kern w:val="0"/>
                <w:sz w:val="24"/>
              </w:rPr>
              <w:t>单元教学结构图</w:t>
            </w:r>
          </w:p>
          <w:p>
            <w:pPr>
              <w:widowControl/>
              <w:jc w:val="left"/>
              <w:rPr>
                <w:rFonts w:ascii="宋体" w:hAnsi="宋体" w:eastAsia="宋体"/>
                <w:szCs w:val="21"/>
              </w:rPr>
            </w:pPr>
            <w:r>
              <w:rPr>
                <w:rFonts w:hint="eastAsia" w:ascii="宋体" w:hAnsi="宋体" w:eastAsia="宋体"/>
                <w:szCs w:val="21"/>
              </w:rPr>
              <w:t>本单元的主题是乘法，共分为5个课题，7个课时完成。</w:t>
            </w:r>
          </w:p>
          <w:p>
            <w:pPr>
              <w:widowControl/>
              <w:jc w:val="left"/>
              <w:rPr>
                <w:rFonts w:ascii="宋体" w:hAnsi="宋体" w:eastAsia="宋体"/>
                <w:szCs w:val="21"/>
              </w:rPr>
            </w:pPr>
          </w:p>
          <w:p>
            <w:pPr>
              <w:widowControl/>
              <w:jc w:val="left"/>
              <w:rPr>
                <w:rFonts w:ascii="宋体" w:hAnsi="宋体" w:eastAsia="宋体"/>
                <w:szCs w:val="21"/>
              </w:rPr>
            </w:pPr>
            <w:r>
              <w:drawing>
                <wp:inline distT="0" distB="0" distL="114300" distR="114300">
                  <wp:extent cx="6074410" cy="2146300"/>
                  <wp:effectExtent l="0" t="0" r="2540" b="6350"/>
                  <wp:docPr id="2" name="图片 2" descr="1662692938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662692938754"/>
                          <pic:cNvPicPr>
                            <a:picLocks noChangeAspect="1"/>
                          </pic:cNvPicPr>
                        </pic:nvPicPr>
                        <pic:blipFill>
                          <a:blip r:embed="rId4"/>
                          <a:stretch>
                            <a:fillRect/>
                          </a:stretch>
                        </pic:blipFill>
                        <pic:spPr>
                          <a:xfrm>
                            <a:off x="0" y="0"/>
                            <a:ext cx="6074410" cy="2146300"/>
                          </a:xfrm>
                          <a:prstGeom prst="rect">
                            <a:avLst/>
                          </a:prstGeom>
                        </pic:spPr>
                      </pic:pic>
                    </a:graphicData>
                  </a:graphic>
                </wp:inline>
              </w:drawing>
            </w:r>
          </w:p>
          <w:p>
            <w:pPr>
              <w:widowControl/>
              <w:jc w:val="left"/>
              <w:rPr>
                <w:rFonts w:ascii="宋体" w:hAnsi="宋体" w:eastAsia="宋体"/>
                <w:szCs w:val="21"/>
              </w:rPr>
            </w:pPr>
          </w:p>
          <w:p>
            <w:pPr>
              <w:widowControl/>
              <w:jc w:val="left"/>
              <w:rPr>
                <w:rFonts w:ascii="宋体" w:hAnsi="宋体" w:eastAsia="宋体"/>
                <w:szCs w:val="21"/>
              </w:rPr>
            </w:pPr>
          </w:p>
          <w:p>
            <w:pPr>
              <w:widowControl/>
              <w:jc w:val="left"/>
              <w:rPr>
                <w:rFonts w:ascii="宋体" w:hAnsi="宋体" w:eastAsia="宋体"/>
                <w:szCs w:val="21"/>
              </w:rPr>
            </w:pPr>
          </w:p>
        </w:tc>
      </w:tr>
    </w:tbl>
    <w:p>
      <w:pPr>
        <w:pStyle w:val="4"/>
        <w:widowControl/>
        <w:spacing w:before="0" w:beforeAutospacing="0" w:after="0" w:afterAutospacing="0" w:line="360" w:lineRule="auto"/>
        <w:ind w:right="119"/>
        <w:jc w:val="both"/>
        <w:rPr>
          <w:rFonts w:ascii="宋体" w:hAnsi="宋体" w:eastAsia="宋体" w:cs="宋体"/>
          <w:color w:val="231F20"/>
          <w:lang w:bidi="ar"/>
        </w:rPr>
      </w:pPr>
    </w:p>
    <w:p>
      <w:pPr>
        <w:pStyle w:val="4"/>
        <w:widowControl/>
        <w:spacing w:before="0" w:beforeAutospacing="0" w:after="0" w:afterAutospacing="0" w:line="360" w:lineRule="auto"/>
        <w:ind w:right="119"/>
        <w:jc w:val="both"/>
        <w:rPr>
          <w:rFonts w:ascii="宋体" w:hAnsi="宋体" w:eastAsia="宋体" w:cs="宋体"/>
          <w:color w:val="231F20"/>
          <w:lang w:bidi="ar"/>
        </w:rPr>
      </w:pPr>
    </w:p>
    <w:p>
      <w:pPr>
        <w:pStyle w:val="4"/>
        <w:widowControl/>
        <w:spacing w:before="0" w:beforeAutospacing="0" w:after="0" w:afterAutospacing="0" w:line="360" w:lineRule="auto"/>
        <w:ind w:right="119"/>
        <w:jc w:val="both"/>
        <w:rPr>
          <w:rFonts w:ascii="宋体" w:hAnsi="宋体" w:eastAsia="宋体" w:cs="宋体"/>
          <w:color w:val="231F20"/>
          <w:lang w:bidi="ar"/>
        </w:rPr>
      </w:pPr>
    </w:p>
    <w:p>
      <w:pPr>
        <w:pStyle w:val="4"/>
        <w:widowControl/>
        <w:spacing w:before="0" w:beforeAutospacing="0" w:after="0" w:afterAutospacing="0" w:line="360" w:lineRule="auto"/>
        <w:ind w:right="119"/>
        <w:jc w:val="both"/>
        <w:rPr>
          <w:rFonts w:ascii="宋体" w:hAnsi="宋体" w:eastAsia="宋体" w:cs="宋体"/>
          <w:color w:val="231F20"/>
          <w:lang w:bidi="ar"/>
        </w:rPr>
      </w:pPr>
    </w:p>
    <w:p>
      <w:pPr>
        <w:pStyle w:val="4"/>
        <w:widowControl/>
        <w:spacing w:before="0" w:beforeAutospacing="0" w:after="0" w:afterAutospacing="0" w:line="360" w:lineRule="auto"/>
        <w:ind w:right="119"/>
        <w:jc w:val="both"/>
        <w:rPr>
          <w:rFonts w:ascii="宋体" w:hAnsi="宋体" w:eastAsia="宋体" w:cs="宋体"/>
          <w:color w:val="231F20"/>
          <w:lang w:bidi="ar"/>
        </w:rPr>
      </w:pPr>
    </w:p>
    <w:p>
      <w:pPr>
        <w:pStyle w:val="4"/>
        <w:widowControl/>
        <w:spacing w:before="0" w:beforeAutospacing="0" w:after="0" w:afterAutospacing="0" w:line="360" w:lineRule="auto"/>
        <w:ind w:right="119"/>
        <w:jc w:val="both"/>
        <w:rPr>
          <w:rFonts w:ascii="宋体" w:hAnsi="宋体" w:eastAsia="宋体" w:cs="宋体"/>
          <w:color w:val="231F20"/>
          <w:lang w:bidi="ar"/>
        </w:rPr>
      </w:pPr>
    </w:p>
    <w:p>
      <w:pPr>
        <w:pStyle w:val="4"/>
        <w:widowControl/>
        <w:spacing w:before="0" w:beforeAutospacing="0" w:after="0" w:afterAutospacing="0" w:line="360" w:lineRule="auto"/>
        <w:ind w:right="119"/>
        <w:jc w:val="both"/>
        <w:rPr>
          <w:rFonts w:ascii="宋体" w:hAnsi="宋体" w:eastAsia="宋体" w:cs="宋体"/>
          <w:color w:val="231F20"/>
          <w:lang w:bidi="ar"/>
        </w:rPr>
      </w:pPr>
    </w:p>
    <w:p>
      <w:pPr>
        <w:pStyle w:val="4"/>
        <w:widowControl/>
        <w:spacing w:before="0" w:beforeAutospacing="0" w:after="0" w:afterAutospacing="0" w:line="360" w:lineRule="auto"/>
        <w:ind w:right="119"/>
        <w:jc w:val="both"/>
        <w:rPr>
          <w:rFonts w:ascii="宋体" w:hAnsi="宋体" w:eastAsia="宋体" w:cs="宋体"/>
          <w:color w:val="231F20"/>
          <w:lang w:bidi="ar"/>
        </w:rPr>
      </w:pPr>
    </w:p>
    <w:p>
      <w:pPr>
        <w:pStyle w:val="4"/>
        <w:widowControl/>
        <w:spacing w:before="0" w:beforeAutospacing="0" w:after="0" w:afterAutospacing="0" w:line="360" w:lineRule="auto"/>
        <w:ind w:right="119"/>
        <w:jc w:val="both"/>
        <w:rPr>
          <w:rFonts w:ascii="宋体" w:hAnsi="宋体" w:eastAsia="宋体" w:cs="宋体"/>
          <w:color w:val="231F20"/>
          <w:lang w:bidi="ar"/>
        </w:rPr>
      </w:pPr>
    </w:p>
    <w:p>
      <w:pPr>
        <w:pStyle w:val="4"/>
        <w:widowControl/>
        <w:spacing w:before="0" w:beforeAutospacing="0" w:after="0" w:afterAutospacing="0" w:line="360" w:lineRule="auto"/>
        <w:ind w:right="119"/>
        <w:jc w:val="both"/>
        <w:rPr>
          <w:rFonts w:ascii="宋体" w:hAnsi="宋体" w:eastAsia="宋体" w:cs="宋体"/>
          <w:color w:val="231F20"/>
          <w:lang w:bidi="ar"/>
        </w:rPr>
      </w:pPr>
    </w:p>
    <w:p>
      <w:pPr>
        <w:pStyle w:val="4"/>
        <w:widowControl/>
        <w:spacing w:before="0" w:beforeAutospacing="0" w:after="0" w:afterAutospacing="0" w:line="360" w:lineRule="auto"/>
        <w:ind w:right="119"/>
        <w:jc w:val="both"/>
        <w:rPr>
          <w:rFonts w:ascii="宋体" w:hAnsi="宋体" w:eastAsia="宋体" w:cs="宋体"/>
          <w:color w:val="231F20"/>
          <w:lang w:bidi="ar"/>
        </w:rPr>
      </w:pPr>
    </w:p>
    <w:tbl>
      <w:tblPr>
        <w:tblStyle w:val="5"/>
        <w:tblW w:w="98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
        <w:gridCol w:w="57"/>
        <w:gridCol w:w="1302"/>
        <w:gridCol w:w="352"/>
        <w:gridCol w:w="56"/>
        <w:gridCol w:w="3276"/>
        <w:gridCol w:w="672"/>
        <w:gridCol w:w="56"/>
        <w:gridCol w:w="232"/>
        <w:gridCol w:w="319"/>
        <w:gridCol w:w="1136"/>
        <w:gridCol w:w="259"/>
        <w:gridCol w:w="56"/>
        <w:gridCol w:w="1947"/>
        <w:gridCol w:w="56"/>
        <w:gridCol w:w="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366" w:hRule="atLeast"/>
          <w:jc w:val="center"/>
        </w:trPr>
        <w:tc>
          <w:tcPr>
            <w:tcW w:w="9776" w:type="dxa"/>
            <w:gridSpan w:val="1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第15课时学历案设计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364" w:hRule="atLeast"/>
          <w:jc w:val="center"/>
        </w:trPr>
        <w:tc>
          <w:tcPr>
            <w:tcW w:w="1767" w:type="dxa"/>
            <w:gridSpan w:val="4"/>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004" w:type="dxa"/>
            <w:gridSpan w:val="3"/>
            <w:shd w:val="clear" w:color="auto" w:fill="auto"/>
            <w:vAlign w:val="center"/>
          </w:tcPr>
          <w:p>
            <w:pPr>
              <w:spacing w:line="360" w:lineRule="auto"/>
              <w:jc w:val="center"/>
              <w:rPr>
                <w:rFonts w:ascii="Times New Roman" w:hAnsi="Times New Roman"/>
                <w:bCs/>
              </w:rPr>
            </w:pPr>
            <w:r>
              <w:rPr>
                <w:rFonts w:hint="eastAsia" w:ascii="Times New Roman" w:hAnsi="Times New Roman"/>
                <w:bCs/>
              </w:rPr>
              <w:t>卫星运行时间（三位数乘两位数）</w:t>
            </w:r>
          </w:p>
        </w:tc>
        <w:tc>
          <w:tcPr>
            <w:tcW w:w="2002" w:type="dxa"/>
            <w:gridSpan w:val="5"/>
            <w:shd w:val="clear" w:color="auto" w:fill="auto"/>
            <w:vAlign w:val="center"/>
          </w:tcPr>
          <w:p>
            <w:pPr>
              <w:spacing w:line="360" w:lineRule="auto"/>
              <w:jc w:val="center"/>
              <w:rPr>
                <w:rFonts w:ascii="Times New Roman" w:hAnsi="Times New Roman"/>
                <w:b/>
              </w:rPr>
            </w:pPr>
            <w:r>
              <w:rPr>
                <w:rFonts w:hint="eastAsia" w:ascii="Times New Roman" w:hAnsi="Times New Roman"/>
                <w:b/>
              </w:rPr>
              <w:t>设计者</w:t>
            </w:r>
          </w:p>
        </w:tc>
        <w:tc>
          <w:tcPr>
            <w:tcW w:w="2003" w:type="dxa"/>
            <w:gridSpan w:val="2"/>
            <w:shd w:val="clear" w:color="auto" w:fill="auto"/>
            <w:vAlign w:val="center"/>
          </w:tcPr>
          <w:p>
            <w:pPr>
              <w:spacing w:line="360" w:lineRule="auto"/>
              <w:jc w:val="center"/>
              <w:rPr>
                <w:rFonts w:ascii="Times New Roman" w:hAnsi="Times New Roman"/>
                <w:bCs/>
              </w:rPr>
            </w:pPr>
            <w:r>
              <w:rPr>
                <w:rFonts w:hint="eastAsia" w:ascii="Times New Roman" w:hAnsi="Times New Roman"/>
                <w:bCs/>
              </w:rPr>
              <w:t>石 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689" w:hRule="atLeast"/>
          <w:jc w:val="center"/>
        </w:trPr>
        <w:tc>
          <w:tcPr>
            <w:tcW w:w="1767" w:type="dxa"/>
            <w:gridSpan w:val="4"/>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10"/>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315" w:hRule="atLeast"/>
          <w:jc w:val="center"/>
        </w:trPr>
        <w:tc>
          <w:tcPr>
            <w:tcW w:w="9776" w:type="dxa"/>
            <w:gridSpan w:val="1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（1）在解决问题的过程中，运用已有的生活经验和知识，能选择合适的方法进行估算。</w:t>
            </w:r>
          </w:p>
          <w:p>
            <w:pPr>
              <w:spacing w:line="276" w:lineRule="auto"/>
              <w:rPr>
                <w:rFonts w:ascii="宋体" w:hAnsi="宋体" w:eastAsia="宋体"/>
                <w:szCs w:val="21"/>
              </w:rPr>
            </w:pPr>
            <w:r>
              <w:rPr>
                <w:rFonts w:hint="eastAsia" w:ascii="宋体" w:hAnsi="宋体" w:eastAsia="宋体"/>
                <w:szCs w:val="21"/>
              </w:rPr>
              <w:t>（2）结合现实问题，经历三位数乘两位数计算方法的探索过程，体会算法的多样化，理解竖式计算的道理，能用竖式正确进行三位数乘两位数的计算。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315" w:hRule="atLeast"/>
          <w:jc w:val="center"/>
        </w:trPr>
        <w:tc>
          <w:tcPr>
            <w:tcW w:w="9776" w:type="dxa"/>
            <w:gridSpan w:val="1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spacing w:line="276" w:lineRule="auto"/>
              <w:rPr>
                <w:rFonts w:ascii="宋体" w:hAnsi="宋体" w:eastAsia="宋体"/>
                <w:szCs w:val="21"/>
              </w:rPr>
            </w:pPr>
            <w:r>
              <w:rPr>
                <w:rFonts w:hint="eastAsia" w:ascii="宋体" w:hAnsi="宋体" w:eastAsia="宋体"/>
                <w:szCs w:val="21"/>
              </w:rPr>
              <w:t>（1）学生通过自主学习情境内容，通过说一说自己对情境内容的认识理解，明确要解决的问题，提出自己解决的办法及理由，检验学习目标（1）的达成情况。</w:t>
            </w:r>
          </w:p>
          <w:p>
            <w:pPr>
              <w:spacing w:line="276" w:lineRule="auto"/>
            </w:pPr>
            <w:r>
              <w:rPr>
                <w:rFonts w:hint="eastAsia" w:ascii="宋体" w:hAnsi="宋体" w:eastAsia="宋体"/>
                <w:szCs w:val="21"/>
              </w:rPr>
              <w:t>（2）</w:t>
            </w:r>
            <w:r>
              <w:rPr>
                <w:rFonts w:hint="eastAsia"/>
              </w:rPr>
              <w:t>学生通过自主探究、同桌合作、集体交流，说出自己的计算过程，比较不同的计算方法，概括出一般性的计算方法，检验学习目标（2）的达成情况.</w:t>
            </w:r>
          </w:p>
          <w:p>
            <w:pPr>
              <w:spacing w:line="276" w:lineRule="auto"/>
              <w:rPr>
                <w:rFonts w:ascii="宋体" w:hAnsi="宋体" w:eastAsia="宋体"/>
                <w:szCs w:val="21"/>
              </w:rPr>
            </w:pPr>
            <w:r>
              <w:rPr>
                <w:rFonts w:hint="eastAsia"/>
              </w:rPr>
              <w:t>（3）学生通过练一练、算一算、说一说，检验目标1、2的达成情况。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569" w:hRule="atLeast"/>
          <w:jc w:val="center"/>
        </w:trPr>
        <w:tc>
          <w:tcPr>
            <w:tcW w:w="9776" w:type="dxa"/>
            <w:gridSpan w:val="1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单元是小学阶段整数乘法运算的最后一个内容，本课是学习三位数乘两位数的乘法。本课结合“卫星运行时间”的情境，提出了三个问题：第一个问题是选择适当的方法进行估算；第二个问题是探索三位数乘两位数乘法的计算方法和道理；第三个问题是掌握乘法竖式计算步骤和方法，能正确进行三位乘两位的乘法竖式计算。通过本课学习全面发展学生的计算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485" w:hRule="atLeast"/>
          <w:jc w:val="center"/>
        </w:trPr>
        <w:tc>
          <w:tcPr>
            <w:tcW w:w="9776" w:type="dxa"/>
            <w:gridSpan w:val="1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三年级下册学过两位数乘两位数的乘法，当时利用点子图探索两位数乘两位数的算法和算理。学生体验到即使算理相同的算法也有不同的记录形式，如横式笔算、列表计算和竖式计算。本课学习三位数乘两位数的乘法，重要的是激活学生已有的乘法运算的经验，探索和体会如何把两位数乘两位数的乘法算法与算理迁移到三位数乘两位数的情形，特别是竖式笔算的计算程序是如何把三位数乘两位数乘法转化为三位数乘一位数或两位数乘一位数的乘法，最终转化为数位之间的数字乘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485" w:hRule="atLeast"/>
          <w:jc w:val="center"/>
        </w:trPr>
        <w:tc>
          <w:tcPr>
            <w:tcW w:w="9776" w:type="dxa"/>
            <w:gridSpan w:val="1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ascii="宋体" w:hAnsi="宋体" w:eastAsia="宋体" w:cs="宋体"/>
                <w:b/>
                <w:bCs/>
                <w:kern w:val="0"/>
                <w:sz w:val="24"/>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485" w:hRule="atLeast"/>
          <w:jc w:val="center"/>
        </w:trPr>
        <w:tc>
          <w:tcPr>
            <w:tcW w:w="9776" w:type="dxa"/>
            <w:gridSpan w:val="14"/>
            <w:shd w:val="clear" w:color="auto" w:fill="auto"/>
            <w:vAlign w:val="center"/>
          </w:tcPr>
          <w:p>
            <w:pPr>
              <w:pStyle w:val="8"/>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5"/>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环节一：创设情境</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学生活动1：估一估，绕地球21圈需要多少时间？</w:t>
                  </w:r>
                </w:p>
                <w:p>
                  <w:pPr>
                    <w:spacing w:line="360" w:lineRule="auto"/>
                    <w:ind w:firstLine="422" w:firstLineChars="200"/>
                    <w:jc w:val="left"/>
                    <w:rPr>
                      <w:rFonts w:ascii="Times New Roman" w:hAnsi="Times New Roman"/>
                      <w:b/>
                    </w:rPr>
                  </w:pPr>
                  <w:r>
                    <w:rPr>
                      <w:rFonts w:hint="eastAsia" w:ascii="宋体" w:hAnsi="宋体" w:cs="宋体"/>
                      <w:b/>
                      <w:szCs w:val="21"/>
                    </w:rPr>
                    <w:drawing>
                      <wp:inline distT="0" distB="0" distL="114300" distR="114300">
                        <wp:extent cx="2319655" cy="786765"/>
                        <wp:effectExtent l="0" t="0" r="4445" b="3810"/>
                        <wp:docPr id="5" name="图片 1" descr="2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22222"/>
                                <pic:cNvPicPr>
                                  <a:picLocks noChangeAspect="1"/>
                                </pic:cNvPicPr>
                              </pic:nvPicPr>
                              <pic:blipFill>
                                <a:blip r:embed="rId5"/>
                                <a:srcRect r="279" b="14332"/>
                                <a:stretch>
                                  <a:fillRect/>
                                </a:stretch>
                              </pic:blipFill>
                              <pic:spPr>
                                <a:xfrm>
                                  <a:off x="0" y="0"/>
                                  <a:ext cx="2319655" cy="786765"/>
                                </a:xfrm>
                                <a:prstGeom prst="rect">
                                  <a:avLst/>
                                </a:prstGeom>
                                <a:noFill/>
                                <a:ln>
                                  <a:noFill/>
                                </a:ln>
                              </pic:spPr>
                            </pic:pic>
                          </a:graphicData>
                        </a:graphic>
                      </wp:inline>
                    </w:drawing>
                  </w:r>
                </w:p>
                <w:p>
                  <w:pPr>
                    <w:numPr>
                      <w:ilvl w:val="0"/>
                      <w:numId w:val="3"/>
                    </w:numPr>
                  </w:pPr>
                  <w:r>
                    <w:rPr>
                      <w:rFonts w:hint="eastAsia"/>
                    </w:rPr>
                    <w:t>根据图中信息，提出各种数学问题。</w:t>
                  </w:r>
                </w:p>
                <w:p>
                  <w:pPr>
                    <w:numPr>
                      <w:ilvl w:val="0"/>
                      <w:numId w:val="3"/>
                    </w:numPr>
                  </w:pPr>
                  <w:r>
                    <w:rPr>
                      <w:rFonts w:hint="eastAsia"/>
                    </w:rPr>
                    <w:t>解决问题：估一估，先写出估计过程，同桌交流。</w:t>
                  </w:r>
                </w:p>
                <w:p>
                  <w:r>
                    <mc:AlternateContent>
                      <mc:Choice Requires="wps">
                        <w:drawing>
                          <wp:anchor distT="0" distB="0" distL="114300" distR="114300" simplePos="0" relativeHeight="251663360" behindDoc="0" locked="0" layoutInCell="1" allowOverlap="1">
                            <wp:simplePos x="0" y="0"/>
                            <wp:positionH relativeFrom="column">
                              <wp:posOffset>111125</wp:posOffset>
                            </wp:positionH>
                            <wp:positionV relativeFrom="paragraph">
                              <wp:posOffset>83820</wp:posOffset>
                            </wp:positionV>
                            <wp:extent cx="3429000" cy="857250"/>
                            <wp:effectExtent l="4445" t="4445" r="5080" b="5080"/>
                            <wp:wrapNone/>
                            <wp:docPr id="10" name="文本框 10"/>
                            <wp:cNvGraphicFramePr/>
                            <a:graphic xmlns:a="http://schemas.openxmlformats.org/drawingml/2006/main">
                              <a:graphicData uri="http://schemas.microsoft.com/office/word/2010/wordprocessingShape">
                                <wps:wsp>
                                  <wps:cNvSpPr txBox="1"/>
                                  <wps:spPr>
                                    <a:xfrm>
                                      <a:off x="0" y="0"/>
                                      <a:ext cx="3429000" cy="8572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
                                      <w:p/>
                                      <w:p/>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75pt;margin-top:6.6pt;height:67.5pt;width:270pt;z-index:251663360;mso-width-relative:page;mso-height-relative:page;" fillcolor="#FFFFFF [3201]" filled="t" stroked="t" coordsize="21600,21600" o:gfxdata="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CDjoLHUAAAACQEA&#10;AA8AAAAAAAAAAQAgAAAAIgAAAGRycy9kb3ducmV2LnhtbFBLAQIUABQAAAAIAIdO4kAz5sKNVwIA&#10;ALkEAAAOAAAAAAAAAAEAIAAAACMBAABkcnMvZTJvRG9jLnhtbFBLBQYAAAAABgAGAFkBAADsBQAA&#10;AAA=&#10;">
                            <v:fill on="t" focussize="0,0"/>
                            <v:stroke weight="0.5pt" color="#000000 [3204]" joinstyle="round"/>
                            <v:imagedata o:title=""/>
                            <o:lock v:ext="edit" aspectratio="f"/>
                            <v:textbox>
                              <w:txbxContent>
                                <w:p/>
                                <w:p/>
                                <w:p/>
                                <w:p/>
                                <w:p/>
                                <w:p/>
                              </w:txbxContent>
                            </v:textbox>
                          </v:shape>
                        </w:pict>
                      </mc:Fallback>
                    </mc:AlternateContent>
                  </w:r>
                </w:p>
                <w:p/>
                <w:p/>
                <w:p/>
                <w:p/>
                <w:p>
                  <w:pPr>
                    <w:numPr>
                      <w:ilvl w:val="0"/>
                      <w:numId w:val="3"/>
                    </w:numPr>
                  </w:pPr>
                  <w:r>
                    <w:rPr>
                      <w:rFonts w:hint="eastAsia"/>
                    </w:rPr>
                    <w:t>全班分享交流估计方法。</w:t>
                  </w:r>
                </w:p>
              </w:tc>
              <w:tc>
                <w:tcPr>
                  <w:tcW w:w="2773" w:type="dxa"/>
                  <w:shd w:val="clear" w:color="auto" w:fill="auto"/>
                </w:tcPr>
                <w:p>
                  <w:pPr>
                    <w:spacing w:line="360" w:lineRule="auto"/>
                    <w:jc w:val="left"/>
                    <w:rPr>
                      <w:rFonts w:ascii="Times New Roman" w:hAnsi="Times New Roman"/>
                      <w:b/>
                    </w:rPr>
                  </w:pPr>
                  <w:r>
                    <w:rPr>
                      <w:rFonts w:hint="eastAsia" w:ascii="Times New Roman" w:hAnsi="Times New Roman"/>
                      <w:b/>
                    </w:rPr>
                    <w:t>教师活动1</w:t>
                  </w:r>
                </w:p>
                <w:p>
                  <w:r>
                    <w:rPr>
                      <w:rFonts w:hint="eastAsia"/>
                    </w:rPr>
                    <w:t>1.创设情境，引导提出问题：</w:t>
                  </w:r>
                </w:p>
                <w:p>
                  <w:r>
                    <w:rPr>
                      <w:rFonts w:hint="eastAsia"/>
                    </w:rPr>
                    <w:t>师：我国发射的第一颗人造地球卫星绕地球1圈需要114分，根据这条信息你能提出什么数学问题？（估一估，绕地球21圈需要多少时间？）</w:t>
                  </w:r>
                </w:p>
                <w:p>
                  <w:r>
                    <w:rPr>
                      <w:rFonts w:hint="eastAsia"/>
                    </w:rPr>
                    <w:t>2</w:t>
                  </w:r>
                  <w:r>
                    <w:t>.</w:t>
                  </w:r>
                  <w:r>
                    <w:rPr>
                      <w:rFonts w:hint="eastAsia"/>
                    </w:rPr>
                    <w:t>引导解决问题：</w:t>
                  </w:r>
                </w:p>
                <w:p>
                  <w:r>
                    <w:rPr>
                      <w:rFonts w:hint="eastAsia"/>
                    </w:rPr>
                    <w:t>师：独立思考，写出你的估计过程，完成后和同桌交流你们的方法一样吗？</w:t>
                  </w:r>
                </w:p>
                <w:p>
                  <w:r>
                    <w:rPr>
                      <w:rFonts w:hint="eastAsia"/>
                    </w:rPr>
                    <w:t>3、请生在全班分享，师板书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让学生明确要解决的问题，交流自己列式的想法，鼓励学生用自己的方法去估算结果。</w:t>
                  </w:r>
                </w:p>
              </w:tc>
            </w:tr>
          </w:tbl>
          <w:p>
            <w:pPr>
              <w:spacing w:line="276" w:lineRule="auto"/>
              <w:rPr>
                <w:rFonts w:ascii="宋体" w:hAnsi="宋体" w:eastAsia="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3435" w:hRule="atLeast"/>
          <w:jc w:val="center"/>
        </w:trPr>
        <w:tc>
          <w:tcPr>
            <w:tcW w:w="9776" w:type="dxa"/>
            <w:gridSpan w:val="14"/>
            <w:shd w:val="clear" w:color="auto" w:fill="auto"/>
            <w:vAlign w:val="center"/>
          </w:tcPr>
          <w:tbl>
            <w:tblPr>
              <w:tblStyle w:val="5"/>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环节二：探索计算方法（指向目标2）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学生活动2：算一算，绕地球21圈需要多少时间？</w:t>
                  </w:r>
                </w:p>
                <w:p>
                  <w:r>
                    <w:t>1.</w:t>
                  </w:r>
                  <w:r>
                    <w:rPr>
                      <w:rFonts w:hint="eastAsia"/>
                    </w:rPr>
                    <w:t xml:space="preserve"> 自主计算114×21的积，并和同桌说一说自己是怎么算的。</w:t>
                  </w:r>
                </w:p>
                <w:p>
                  <w:r>
                    <w:rPr>
                      <w:rFonts w:hint="eastAsia"/>
                    </w:rPr>
                    <w:t>回顾以前学习过的知识，你有哪些计算方法，将计算方法写下来：</w:t>
                  </w:r>
                </w:p>
                <w:p>
                  <w:r>
                    <mc:AlternateContent>
                      <mc:Choice Requires="wps">
                        <w:drawing>
                          <wp:anchor distT="0" distB="0" distL="114300" distR="114300" simplePos="0" relativeHeight="251659264" behindDoc="0" locked="0" layoutInCell="1" allowOverlap="1">
                            <wp:simplePos x="0" y="0"/>
                            <wp:positionH relativeFrom="column">
                              <wp:posOffset>25400</wp:posOffset>
                            </wp:positionH>
                            <wp:positionV relativeFrom="paragraph">
                              <wp:posOffset>63500</wp:posOffset>
                            </wp:positionV>
                            <wp:extent cx="3429000" cy="666750"/>
                            <wp:effectExtent l="4445" t="4445" r="5080" b="5080"/>
                            <wp:wrapNone/>
                            <wp:docPr id="7" name="文本框 7"/>
                            <wp:cNvGraphicFramePr/>
                            <a:graphic xmlns:a="http://schemas.openxmlformats.org/drawingml/2006/main">
                              <a:graphicData uri="http://schemas.microsoft.com/office/word/2010/wordprocessingShape">
                                <wps:wsp>
                                  <wps:cNvSpPr txBox="1"/>
                                  <wps:spPr>
                                    <a:xfrm>
                                      <a:off x="846455" y="2719070"/>
                                      <a:ext cx="3429000" cy="6667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pt;margin-top:5pt;height:52.5pt;width:270pt;z-index:251659264;mso-width-relative:page;mso-height-relative:page;" fillcolor="#FFFFFF [3201]" filled="t" stroked="t" coordsize="21600,21600" o:gfxdata="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fM+Hs1AAAAAgBAAAPAAAAAAAAAAEAIAAAACIAAABkcnMvZG93bnJldi54bWxQSwECFAAUAAAA&#10;CACHTuJAuFaRaWQCAADCBAAADgAAAAAAAAABACAAAAAjAQAAZHJzL2Uyb0RvYy54bWxQSwUGAAAA&#10;AAYABgBZAQAA+QUAAAAA&#10;">
                            <v:fill on="t" focussize="0,0"/>
                            <v:stroke weight="0.5pt" color="#000000 [3204]" joinstyle="round"/>
                            <v:imagedata o:title=""/>
                            <o:lock v:ext="edit" aspectratio="f"/>
                            <v:textbox>
                              <w:txbxContent>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column">
                              <wp:posOffset>1739900</wp:posOffset>
                            </wp:positionH>
                            <wp:positionV relativeFrom="paragraph">
                              <wp:posOffset>63500</wp:posOffset>
                            </wp:positionV>
                            <wp:extent cx="0" cy="666750"/>
                            <wp:effectExtent l="4445" t="0" r="5080" b="0"/>
                            <wp:wrapNone/>
                            <wp:docPr id="8" name="直接连接符 8"/>
                            <wp:cNvGraphicFramePr/>
                            <a:graphic xmlns:a="http://schemas.openxmlformats.org/drawingml/2006/main">
                              <a:graphicData uri="http://schemas.microsoft.com/office/word/2010/wordprocessingShape">
                                <wps:wsp>
                                  <wps:cNvCnPr/>
                                  <wps:spPr>
                                    <a:xfrm>
                                      <a:off x="2560955" y="2719070"/>
                                      <a:ext cx="0" cy="6667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137pt;margin-top:5pt;height:52.5pt;width:0pt;z-index:251660288;mso-width-relative:page;mso-height-relative:page;" filled="f" stroked="t" coordsize="21600,21600" o:gfxdata="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DKj/&#10;KdQAAAAKAQAADwAAAAAAAAABACAAAAAiAAAAZHJzL2Rvd25yZXYueG1sUEsBAhQAFAAAAAgAh07i&#10;QK2/SeHtAQAAvAMAAA4AAAAAAAAAAQAgAAAAIwEAAGRycy9lMm9Eb2MueG1sUEsFBgAAAAAGAAYA&#10;WQEAAIIFAAAAAA==&#10;">
                            <v:fill on="f" focussize="0,0"/>
                            <v:stroke weight="0.5pt" color="#000000 [3200]" miterlimit="8" joinstyle="miter"/>
                            <v:imagedata o:title=""/>
                            <o:lock v:ext="edit" aspectratio="f"/>
                          </v:line>
                        </w:pict>
                      </mc:Fallback>
                    </mc:AlternateContent>
                  </w:r>
                </w:p>
                <w:p/>
                <w:p/>
                <w:p/>
                <w:p>
                  <w:pPr>
                    <w:numPr>
                      <w:ilvl w:val="0"/>
                      <w:numId w:val="4"/>
                    </w:numPr>
                  </w:pPr>
                  <w:r>
                    <w:rPr>
                      <w:rFonts w:hint="eastAsia"/>
                    </w:rPr>
                    <w:t>4人小组交流算法和算理。</w:t>
                  </w:r>
                </w:p>
                <w:p/>
                <w:p>
                  <w:pPr>
                    <w:numPr>
                      <w:ilvl w:val="0"/>
                      <w:numId w:val="4"/>
                    </w:numPr>
                  </w:pPr>
                  <w:r>
                    <w:rPr>
                      <w:rFonts w:hint="eastAsia"/>
                    </w:rPr>
                    <w:t>全班交流算法和算理：</w:t>
                  </w:r>
                </w:p>
                <w:p>
                  <w:pPr>
                    <w:numPr>
                      <w:ilvl w:val="0"/>
                      <w:numId w:val="5"/>
                    </w:numPr>
                  </w:pPr>
                  <w:r>
                    <w:rPr>
                      <w:rFonts w:hint="eastAsia"/>
                    </w:rPr>
                    <w:t>生上台分享自己的方法，生生交流质疑。</w:t>
                  </w:r>
                </w:p>
                <w:p/>
                <w:p/>
                <w:p>
                  <w:pPr>
                    <w:numPr>
                      <w:ilvl w:val="0"/>
                      <w:numId w:val="5"/>
                    </w:numPr>
                  </w:pPr>
                  <w:r>
                    <w:rPr>
                      <w:rFonts w:hint="eastAsia"/>
                    </w:rPr>
                    <w:t>比较不同方法的计算过程，沟通各种算法之间的联系。</w:t>
                  </w:r>
                </w:p>
                <w:p/>
                <w:p>
                  <w:pPr>
                    <w:numPr>
                      <w:ilvl w:val="0"/>
                      <w:numId w:val="5"/>
                    </w:numPr>
                    <w:rPr>
                      <w:rFonts w:ascii="宋体" w:hAnsi="宋体" w:eastAsia="宋体" w:cs="宋体"/>
                    </w:rPr>
                  </w:pPr>
                  <w:r>
                    <w:rPr>
                      <w:rFonts w:hint="eastAsia" w:ascii="宋体" w:hAnsi="宋体" w:eastAsia="宋体" w:cs="宋体"/>
                    </w:rPr>
                    <w:t>说一说竖式计算时，我们先算什么，再算什么。</w:t>
                  </w:r>
                </w:p>
                <w:p/>
              </w:tc>
              <w:tc>
                <w:tcPr>
                  <w:tcW w:w="2773" w:type="dxa"/>
                  <w:shd w:val="clear" w:color="auto" w:fill="auto"/>
                </w:tcPr>
                <w:p>
                  <w:pPr>
                    <w:spacing w:line="360" w:lineRule="auto"/>
                    <w:jc w:val="left"/>
                    <w:rPr>
                      <w:rFonts w:ascii="Times New Roman" w:hAnsi="Times New Roman"/>
                      <w:b/>
                    </w:rPr>
                  </w:pPr>
                  <w:r>
                    <w:rPr>
                      <w:rFonts w:hint="eastAsia" w:ascii="Times New Roman" w:hAnsi="Times New Roman"/>
                      <w:b/>
                    </w:rPr>
                    <w:t>教师活动2</w:t>
                  </w:r>
                </w:p>
                <w:p>
                  <w:pPr>
                    <w:numPr>
                      <w:ilvl w:val="0"/>
                      <w:numId w:val="6"/>
                    </w:numPr>
                  </w:pPr>
                  <w:r>
                    <w:rPr>
                      <w:rFonts w:hint="eastAsia"/>
                    </w:rPr>
                    <w:t>组织学生计算114×21：</w:t>
                  </w:r>
                </w:p>
                <w:p>
                  <w:r>
                    <w:rPr>
                      <w:rFonts w:hint="eastAsia"/>
                    </w:rPr>
                    <w:t>师：回想一下我们上学期学习过的知识，可以用哪些方法计算114×21，将你的方法写下来。</w:t>
                  </w:r>
                </w:p>
                <w:p>
                  <w:pPr>
                    <w:numPr>
                      <w:ilvl w:val="0"/>
                      <w:numId w:val="6"/>
                    </w:numPr>
                  </w:pPr>
                  <w:r>
                    <w:rPr>
                      <w:rFonts w:hint="eastAsia"/>
                    </w:rPr>
                    <w:t>组织小组交流：</w:t>
                  </w:r>
                </w:p>
                <w:p>
                  <w:r>
                    <w:rPr>
                      <w:rFonts w:hint="eastAsia"/>
                    </w:rPr>
                    <w:t>师：4人小组一起交流一下你们有哪些不同的方法？</w:t>
                  </w:r>
                </w:p>
                <w:p>
                  <w:r>
                    <w:rPr>
                      <w:rFonts w:hint="eastAsia"/>
                    </w:rPr>
                    <w:t>3.全班讨论各种计算方法的道理。</w:t>
                  </w:r>
                </w:p>
                <w:p>
                  <w:pPr>
                    <w:contextualSpacing/>
                    <w:rPr>
                      <w:rFonts w:ascii="宋体" w:hAnsi="宋体"/>
                      <w:szCs w:val="21"/>
                    </w:rPr>
                  </w:pPr>
                  <w:r>
                    <w:rPr>
                      <w:rFonts w:hint="eastAsia" w:ascii="宋体" w:hAnsi="宋体"/>
                      <w:szCs w:val="21"/>
                    </w:rPr>
                    <w:t>（1）师板书横式、表格和竖式的几种计算方法。</w:t>
                  </w:r>
                </w:p>
                <w:p>
                  <w:pPr>
                    <w:contextualSpacing/>
                    <w:rPr>
                      <w:rFonts w:ascii="宋体" w:hAnsi="宋体"/>
                      <w:szCs w:val="21"/>
                    </w:rPr>
                  </w:pPr>
                  <w:r>
                    <w:rPr>
                      <w:rFonts w:hint="eastAsia" w:ascii="宋体" w:hAnsi="宋体"/>
                      <w:szCs w:val="21"/>
                    </w:rPr>
                    <w:t>（2）师引导学生比较不同计算方法的思路。</w:t>
                  </w:r>
                </w:p>
                <w:p>
                  <w:pPr>
                    <w:contextualSpacing/>
                    <w:rPr>
                      <w:rFonts w:ascii="宋体" w:hAnsi="宋体"/>
                      <w:szCs w:val="21"/>
                    </w:rPr>
                  </w:pPr>
                  <w:r>
                    <w:rPr>
                      <w:rFonts w:hint="eastAsia" w:ascii="宋体" w:hAnsi="宋体"/>
                      <w:szCs w:val="21"/>
                    </w:rPr>
                    <w:t>（3）总结归纳竖式计算三位数乘两位数的乘法步骤。</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让学生在探索交流过程中，理解掌握三位数乘两位数的竖式计算方法。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r>
                    <w:t>1.</w:t>
                  </w:r>
                  <w:r>
                    <w:rPr>
                      <w:rFonts w:hint="eastAsia"/>
                    </w:rPr>
                    <w:t>随堂小练</w:t>
                  </w:r>
                </w:p>
                <w:p>
                  <w:pPr>
                    <w:ind w:firstLine="210" w:firstLineChars="100"/>
                    <w:rPr>
                      <w:rFonts w:ascii="Times New Roman" w:hAnsi="Times New Roman"/>
                    </w:rPr>
                  </w:pPr>
                  <w:r>
                    <w:rPr>
                      <w:rFonts w:hint="eastAsia" w:ascii="Times New Roman" w:hAnsi="Times New Roman"/>
                    </w:rPr>
                    <w:t>竖式计算135×74</w:t>
                  </w:r>
                </w:p>
                <w:p>
                  <w:pPr>
                    <w:ind w:firstLine="210" w:firstLineChars="100"/>
                    <w:rPr>
                      <w:rFonts w:ascii="Times New Roman" w:hAnsi="Times New Roman"/>
                    </w:rPr>
                  </w:pPr>
                </w:p>
                <w:p>
                  <w:pPr>
                    <w:rPr>
                      <w:rFonts w:ascii="Times New Roman" w:hAnsi="Times New Roman"/>
                    </w:rPr>
                  </w:pPr>
                  <w:r>
                    <w:rPr>
                      <w:rFonts w:hint="eastAsia" w:ascii="Times New Roman" w:hAnsi="Times New Roman"/>
                    </w:rPr>
                    <w:t>2</w:t>
                  </w:r>
                  <w:r>
                    <w:rPr>
                      <w:rFonts w:ascii="Times New Roman" w:hAnsi="Times New Roman"/>
                    </w:rPr>
                    <w:t>.</w:t>
                  </w:r>
                  <w:r>
                    <w:rPr>
                      <w:rFonts w:hint="eastAsia" w:ascii="Times New Roman" w:hAnsi="Times New Roman"/>
                    </w:rPr>
                    <w:t>归纳概括</w:t>
                  </w:r>
                </w:p>
                <w:p>
                  <w:pPr>
                    <w:ind w:firstLine="420" w:firstLineChars="200"/>
                    <w:rPr>
                      <w:rFonts w:ascii="Times New Roman" w:hAnsi="Times New Roman"/>
                    </w:rPr>
                  </w:pPr>
                  <w:r>
                    <w:rPr>
                      <w:rFonts w:hint="eastAsia"/>
                    </w:rPr>
                    <w:t>三位数乘两位数竖式计算方法：先用（ 个 ）位上的数去乘三位数，再用（ 十 ）位上的数去乘三位数，然后把两个部分的积（  相同数位对齐   ），相加后得到结果。注意数位和口算的进位问题。</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w:t>
                  </w:r>
                  <w:r>
                    <w:t>.</w:t>
                  </w:r>
                  <w:r>
                    <w:rPr>
                      <w:rFonts w:hint="eastAsia"/>
                    </w:rPr>
                    <w:t>要求学生独立完成练习，再全班交流自己的思考过程。</w:t>
                  </w:r>
                </w:p>
                <w:p>
                  <w:pPr>
                    <w:rPr>
                      <w:rFonts w:ascii="宋体" w:hAnsi="宋体" w:eastAsia="宋体"/>
                      <w:szCs w:val="21"/>
                    </w:rPr>
                  </w:pPr>
                  <w:r>
                    <w:rPr>
                      <w:rFonts w:hint="eastAsia"/>
                    </w:rPr>
                    <w:t>2</w:t>
                  </w:r>
                  <w:r>
                    <w:t>.</w:t>
                  </w:r>
                  <w:r>
                    <w:rPr>
                      <w:rFonts w:hint="eastAsia"/>
                    </w:rPr>
                    <w:t>引导学生总结归纳出三位数乘两位数的竖式计算方法。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vAlign w:val="center"/>
                </w:tcPr>
                <w:p>
                  <w:pPr>
                    <w:jc w:val="center"/>
                    <w:rPr>
                      <w:rFonts w:ascii="Times New Roman" w:hAnsi="Times New Roman"/>
                      <w:bCs/>
                    </w:rPr>
                  </w:pPr>
                  <w:r>
                    <w:rPr>
                      <w:rFonts w:hint="eastAsia" w:ascii="Times New Roman" w:hAnsi="Times New Roman"/>
                      <w:b/>
                    </w:rPr>
                    <w:t>活动意图说明：</w:t>
                  </w:r>
                  <w:r>
                    <w:rPr>
                      <w:rFonts w:hint="eastAsia" w:ascii="Times New Roman" w:hAnsi="Times New Roman"/>
                      <w:bCs/>
                    </w:rPr>
                    <w:t>总结概括三位数乘两位数的计算方法及注意事项，能够利用竖式计算三位数乘两位数。</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689" w:hRule="atLeast"/>
          <w:jc w:val="center"/>
        </w:trPr>
        <w:tc>
          <w:tcPr>
            <w:tcW w:w="9776" w:type="dxa"/>
            <w:gridSpan w:val="1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1.书31页第1、3题。</w:t>
            </w:r>
          </w:p>
          <w:p>
            <w:r>
              <w:rPr>
                <w:rFonts w:hint="eastAsia"/>
              </w:rPr>
              <w:t>2.</w:t>
            </w:r>
          </w:p>
          <w:p>
            <w:pPr>
              <w:jc w:val="left"/>
              <w:rPr>
                <w:rFonts w:asciiTheme="majorEastAsia" w:hAnsiTheme="majorEastAsia"/>
              </w:rPr>
            </w:pPr>
            <w:r>
              <w:rPr>
                <w:rFonts w:hint="eastAsia" w:asciiTheme="majorEastAsia" w:hAnsiTheme="majorEastAsia"/>
              </w:rPr>
              <w:drawing>
                <wp:inline distT="0" distB="0" distL="114300" distR="114300">
                  <wp:extent cx="5274310" cy="1170940"/>
                  <wp:effectExtent l="0" t="0" r="2540" b="10160"/>
                  <wp:docPr id="9" name="图片 9" descr="第一课时练习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第一课时练习题"/>
                          <pic:cNvPicPr>
                            <a:picLocks noChangeAspect="1"/>
                          </pic:cNvPicPr>
                        </pic:nvPicPr>
                        <pic:blipFill>
                          <a:blip r:embed="rId6">
                            <a:lum bright="12000"/>
                          </a:blip>
                          <a:stretch>
                            <a:fillRect/>
                          </a:stretch>
                        </pic:blipFill>
                        <pic:spPr>
                          <a:xfrm>
                            <a:off x="0" y="0"/>
                            <a:ext cx="5274310" cy="1170940"/>
                          </a:xfrm>
                          <a:prstGeom prst="rect">
                            <a:avLst/>
                          </a:prstGeom>
                        </pic:spPr>
                      </pic:pic>
                    </a:graphicData>
                  </a:graphic>
                </wp:inline>
              </w:drawing>
            </w:r>
          </w:p>
          <w:p>
            <w:pPr>
              <w:jc w:val="left"/>
              <w:rPr>
                <w:rFonts w:asciiTheme="majorEastAsia" w:hAnsiTheme="majorEastAsia"/>
              </w:rPr>
            </w:pPr>
          </w:p>
          <w:p>
            <w:pPr>
              <w:jc w:val="left"/>
              <w:rPr>
                <w:rFonts w:asciiTheme="majorEastAsia" w:hAnsiTheme="maj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689" w:hRule="atLeast"/>
          <w:jc w:val="center"/>
        </w:trPr>
        <w:tc>
          <w:tcPr>
            <w:tcW w:w="9776" w:type="dxa"/>
            <w:gridSpan w:val="1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4006" w:firstLineChars="1900"/>
              <w:rPr>
                <w:rFonts w:asciiTheme="minorEastAsia" w:hAnsiTheme="minorEastAsia"/>
                <w:b/>
                <w:bCs/>
              </w:rPr>
            </w:pPr>
            <w:r>
              <w:rPr>
                <w:rFonts w:hint="eastAsia" w:asciiTheme="minorEastAsia" w:hAnsiTheme="minorEastAsia"/>
                <w:b/>
                <w:bCs/>
              </w:rPr>
              <w:t>卫星运行时间</w:t>
            </w:r>
          </w:p>
          <w:p>
            <w:pPr>
              <w:ind w:firstLine="3795" w:firstLineChars="1800"/>
              <w:rPr>
                <w:rFonts w:asciiTheme="minorEastAsia" w:hAnsiTheme="minorEastAsia"/>
                <w:b/>
                <w:bCs/>
              </w:rPr>
            </w:pPr>
            <w:r>
              <w:rPr>
                <w:rFonts w:hint="eastAsia" w:asciiTheme="minorEastAsia" w:hAnsiTheme="minorEastAsia"/>
                <w:b/>
                <w:bCs/>
              </w:rPr>
              <w:t>（三位数乘两位数）</w:t>
            </w:r>
          </w:p>
          <w:p>
            <w:pPr>
              <w:ind w:firstLine="4200" w:firstLineChars="2000"/>
              <w:rPr>
                <w:rFonts w:asciiTheme="minorEastAsia" w:hAnsiTheme="minorEastAsia"/>
              </w:rPr>
            </w:pPr>
            <w:r>
              <w:rPr>
                <w:rFonts w:hint="eastAsia" w:asciiTheme="minorEastAsia" w:hAnsiTheme="minorEastAsia"/>
              </w:rPr>
              <w:t>114</w:t>
            </w:r>
            <w:r>
              <w:rPr>
                <w:rFonts w:hint="eastAsia" w:ascii="Times New Roman" w:hAnsi="Times New Roman"/>
              </w:rPr>
              <w:t>×21=</w:t>
            </w:r>
          </w:p>
          <w:p>
            <w:pPr>
              <w:rPr>
                <w:rFonts w:asciiTheme="minorEastAsia" w:hAnsiTheme="minorEastAsia"/>
              </w:rPr>
            </w:pPr>
            <w:r>
              <w:rPr>
                <w:rFonts w:hint="eastAsia" w:asciiTheme="minorEastAsia" w:hAnsiTheme="minorEastAsia"/>
              </w:rPr>
              <w:drawing>
                <wp:anchor distT="0" distB="0" distL="114300" distR="114300" simplePos="0" relativeHeight="251664384" behindDoc="0" locked="0" layoutInCell="1" allowOverlap="1">
                  <wp:simplePos x="0" y="0"/>
                  <wp:positionH relativeFrom="column">
                    <wp:posOffset>1090930</wp:posOffset>
                  </wp:positionH>
                  <wp:positionV relativeFrom="paragraph">
                    <wp:posOffset>59690</wp:posOffset>
                  </wp:positionV>
                  <wp:extent cx="3617595" cy="2070100"/>
                  <wp:effectExtent l="0" t="0" r="1905" b="6350"/>
                  <wp:wrapNone/>
                  <wp:docPr id="11" name="图片 11" descr="板书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板书1"/>
                          <pic:cNvPicPr>
                            <a:picLocks noChangeAspect="1"/>
                          </pic:cNvPicPr>
                        </pic:nvPicPr>
                        <pic:blipFill>
                          <a:blip r:embed="rId7">
                            <a:lum bright="24000" contrast="6000"/>
                          </a:blip>
                          <a:stretch>
                            <a:fillRect/>
                          </a:stretch>
                        </pic:blipFill>
                        <pic:spPr>
                          <a:xfrm>
                            <a:off x="0" y="0"/>
                            <a:ext cx="3617595" cy="2070100"/>
                          </a:xfrm>
                          <a:prstGeom prst="rect">
                            <a:avLst/>
                          </a:prstGeom>
                        </pic:spPr>
                      </pic:pic>
                    </a:graphicData>
                  </a:graphic>
                </wp:anchor>
              </w:drawing>
            </w:r>
          </w:p>
          <w:p>
            <w:pPr>
              <w:rPr>
                <w:rFonts w:asciiTheme="minorEastAsia" w:hAnsiTheme="minorEastAsia"/>
              </w:rPr>
            </w:pPr>
            <w:r>
              <w:rPr>
                <w:rFonts w:asciiTheme="minorEastAsia" w:hAnsiTheme="minorEastAsia"/>
              </w:rPr>
              <w:t xml:space="preserve">     </w:t>
            </w:r>
          </w:p>
          <w:p>
            <w:pPr>
              <w:rPr>
                <w:rFonts w:asciiTheme="minorEastAsia" w:hAnsiTheme="minorEastAsia"/>
              </w:rPr>
            </w:pPr>
          </w:p>
          <w:p>
            <w:pPr>
              <w:rPr>
                <w:rFonts w:asciiTheme="minorEastAsia" w:hAnsiTheme="minorEastAsia"/>
              </w:rPr>
            </w:pPr>
          </w:p>
          <w:p>
            <w:pPr>
              <w:rPr>
                <w:rFonts w:asciiTheme="minorEastAsia" w:hAnsiTheme="minorEastAsia"/>
              </w:rPr>
            </w:pPr>
          </w:p>
          <w:p>
            <w:pPr>
              <w:rPr>
                <w:rFonts w:asciiTheme="minorEastAsia" w:hAnsiTheme="minorEastAsia"/>
              </w:rPr>
            </w:pPr>
          </w:p>
          <w:p>
            <w:pPr>
              <w:rPr>
                <w:rFonts w:asciiTheme="minorEastAsia" w:hAnsiTheme="minorEastAsia"/>
              </w:rPr>
            </w:pPr>
          </w:p>
          <w:p>
            <w:pPr>
              <w:rPr>
                <w:rFonts w:asciiTheme="minorEastAsia" w:hAnsiTheme="minorEastAsia"/>
              </w:rPr>
            </w:pPr>
          </w:p>
          <w:p>
            <w:pPr>
              <w:rPr>
                <w:rFonts w:asciiTheme="minorEastAsia" w:hAnsiTheme="minorEastAsia"/>
              </w:rPr>
            </w:pPr>
          </w:p>
          <w:p>
            <w:pPr>
              <w:rPr>
                <w:rFonts w:asciiTheme="minorEastAsia" w:hAnsiTheme="minorEastAsia"/>
              </w:rPr>
            </w:pPr>
          </w:p>
          <w:p>
            <w:pPr>
              <w:rPr>
                <w:rFonts w:asciiTheme="minorEastAsia" w:hAnsiTheme="minorEastAsia"/>
              </w:rPr>
            </w:pPr>
          </w:p>
          <w:p>
            <w:pPr>
              <w:rPr>
                <w:rFonts w:asciiTheme="minorEastAsia" w:hAnsiTheme="minorEastAsia"/>
              </w:rPr>
            </w:pPr>
          </w:p>
          <w:p>
            <w:pPr>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711" w:hRule="atLeast"/>
          <w:jc w:val="center"/>
        </w:trPr>
        <w:tc>
          <w:tcPr>
            <w:tcW w:w="9776" w:type="dxa"/>
            <w:gridSpan w:val="1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hint="eastAsia" w:ascii="Times New Roman" w:hAnsi="Times New Roman" w:cs="Times New Roman"/>
              </w:rPr>
            </w:pPr>
          </w:p>
          <w:p>
            <w:pPr>
              <w:spacing w:line="360" w:lineRule="auto"/>
              <w:jc w:val="left"/>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366" w:hRule="atLeast"/>
          <w:jc w:val="center"/>
        </w:trPr>
        <w:tc>
          <w:tcPr>
            <w:tcW w:w="9776" w:type="dxa"/>
            <w:gridSpan w:val="14"/>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第16课时学历案设计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364" w:hRule="atLeast"/>
          <w:jc w:val="center"/>
        </w:trPr>
        <w:tc>
          <w:tcPr>
            <w:tcW w:w="1767" w:type="dxa"/>
            <w:gridSpan w:val="4"/>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004" w:type="dxa"/>
            <w:gridSpan w:val="3"/>
            <w:vAlign w:val="center"/>
          </w:tcPr>
          <w:p>
            <w:pPr>
              <w:spacing w:line="360" w:lineRule="auto"/>
              <w:jc w:val="center"/>
              <w:rPr>
                <w:rFonts w:ascii="Times New Roman" w:hAnsi="Times New Roman"/>
                <w:bCs/>
              </w:rPr>
            </w:pPr>
            <w:r>
              <w:rPr>
                <w:rFonts w:hint="eastAsia" w:ascii="Times New Roman" w:hAnsi="Times New Roman"/>
                <w:bCs/>
              </w:rPr>
              <w:t>卫星运行时间 试一试（三位数乘两位数）</w:t>
            </w:r>
          </w:p>
        </w:tc>
        <w:tc>
          <w:tcPr>
            <w:tcW w:w="2002" w:type="dxa"/>
            <w:gridSpan w:val="5"/>
            <w:vAlign w:val="center"/>
          </w:tcPr>
          <w:p>
            <w:pPr>
              <w:spacing w:line="360" w:lineRule="auto"/>
              <w:jc w:val="center"/>
              <w:rPr>
                <w:rFonts w:ascii="Times New Roman" w:hAnsi="Times New Roman"/>
                <w:b/>
              </w:rPr>
            </w:pPr>
            <w:r>
              <w:rPr>
                <w:rFonts w:hint="eastAsia" w:ascii="Times New Roman" w:hAnsi="Times New Roman"/>
                <w:b/>
              </w:rPr>
              <w:t>设计者</w:t>
            </w:r>
          </w:p>
        </w:tc>
        <w:tc>
          <w:tcPr>
            <w:tcW w:w="2003" w:type="dxa"/>
            <w:gridSpan w:val="2"/>
            <w:vAlign w:val="center"/>
          </w:tcPr>
          <w:p>
            <w:pPr>
              <w:spacing w:line="360" w:lineRule="auto"/>
              <w:jc w:val="center"/>
              <w:rPr>
                <w:rFonts w:ascii="Times New Roman" w:hAnsi="Times New Roman" w:eastAsia="宋体"/>
                <w:bCs/>
              </w:rPr>
            </w:pPr>
            <w:r>
              <w:rPr>
                <w:rFonts w:hint="eastAsia" w:ascii="Times New Roman" w:hAnsi="Times New Roman"/>
                <w:bCs/>
              </w:rPr>
              <w:t>石 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689" w:hRule="atLeast"/>
          <w:jc w:val="center"/>
        </w:trPr>
        <w:tc>
          <w:tcPr>
            <w:tcW w:w="1767" w:type="dxa"/>
            <w:gridSpan w:val="4"/>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10"/>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315" w:hRule="atLeast"/>
          <w:jc w:val="center"/>
        </w:trPr>
        <w:tc>
          <w:tcPr>
            <w:tcW w:w="9776" w:type="dxa"/>
            <w:gridSpan w:val="14"/>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（1）能正确计算三位数乘两位数的乘法，并准确理解三位数乘两位数计算方法的道理。</w:t>
            </w:r>
          </w:p>
          <w:p>
            <w:pPr>
              <w:spacing w:line="276" w:lineRule="auto"/>
              <w:rPr>
                <w:rFonts w:ascii="宋体" w:hAnsi="宋体" w:eastAsia="宋体"/>
                <w:szCs w:val="21"/>
              </w:rPr>
            </w:pPr>
            <w:r>
              <w:rPr>
                <w:rFonts w:hint="eastAsia" w:ascii="宋体" w:hAnsi="宋体" w:eastAsia="宋体"/>
                <w:szCs w:val="21"/>
              </w:rPr>
              <w:t>（2）在与他人交流学习过程中，学会表达自己的想法，逐步养成善于倾听、擅于优化方法的好习惯。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315" w:hRule="atLeast"/>
          <w:jc w:val="center"/>
        </w:trPr>
        <w:tc>
          <w:tcPr>
            <w:tcW w:w="9776" w:type="dxa"/>
            <w:gridSpan w:val="14"/>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spacing w:line="276" w:lineRule="auto"/>
              <w:rPr>
                <w:rFonts w:ascii="宋体" w:hAnsi="宋体" w:eastAsia="宋体"/>
                <w:szCs w:val="21"/>
              </w:rPr>
            </w:pPr>
            <w:r>
              <w:rPr>
                <w:rFonts w:hint="eastAsia" w:ascii="宋体" w:hAnsi="宋体" w:eastAsia="宋体"/>
                <w:szCs w:val="21"/>
              </w:rPr>
              <w:t>（1）学生通过尝试计算408</w:t>
            </w:r>
            <w:r>
              <w:rPr>
                <w:rFonts w:hint="eastAsia"/>
              </w:rPr>
              <w:t>×23</w:t>
            </w:r>
            <w:r>
              <w:rPr>
                <w:rFonts w:hint="eastAsia" w:ascii="宋体" w:hAnsi="宋体" w:eastAsia="宋体"/>
                <w:szCs w:val="21"/>
              </w:rPr>
              <w:t>，说一说计算过程中的注意事项，检验学习目标（1）的达成情况。</w:t>
            </w:r>
          </w:p>
          <w:p>
            <w:pPr>
              <w:spacing w:line="276" w:lineRule="auto"/>
              <w:rPr>
                <w:rFonts w:ascii="宋体" w:hAnsi="宋体" w:eastAsia="宋体"/>
                <w:szCs w:val="21"/>
              </w:rPr>
            </w:pPr>
            <w:r>
              <w:rPr>
                <w:rFonts w:hint="eastAsia" w:ascii="宋体" w:hAnsi="宋体" w:eastAsia="宋体"/>
                <w:szCs w:val="21"/>
              </w:rPr>
              <w:t>（2）</w:t>
            </w:r>
            <w:r>
              <w:rPr>
                <w:rFonts w:hint="eastAsia"/>
              </w:rPr>
              <w:t>学生通过独立计算、集体交流计算方法，检验学习目标（1）（2）的达成情况.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569" w:hRule="atLeast"/>
          <w:jc w:val="center"/>
        </w:trPr>
        <w:tc>
          <w:tcPr>
            <w:tcW w:w="9776" w:type="dxa"/>
            <w:gridSpan w:val="14"/>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在上一课时掌握一般三位数乘两位数乘法的计算方法和算理的基础上，进一步提出两个问题，发展竖式计算的经验。第一个问题是三位数中间有0的时候，竖式计算必须注意什么；第二个问题是三位数的每个数位上数字都比较小或末尾是0的时候，怎么计算更简捷合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485" w:hRule="atLeast"/>
          <w:jc w:val="center"/>
        </w:trPr>
        <w:tc>
          <w:tcPr>
            <w:tcW w:w="9776" w:type="dxa"/>
            <w:gridSpan w:val="14"/>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本课学习是在学生掌握三位数乘两位数乘法的方法及算理基础上，进一步利用竖式笔算的计算程序如何把三位数乘两位数乘法转化为三位数乘一位数或两位数乘一位数的乘法，最终转化为数位之间的数字乘法。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485" w:hRule="atLeast"/>
          <w:jc w:val="center"/>
        </w:trPr>
        <w:tc>
          <w:tcPr>
            <w:tcW w:w="9776" w:type="dxa"/>
            <w:gridSpan w:val="14"/>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ascii="宋体" w:hAnsi="宋体" w:eastAsia="宋体" w:cs="宋体"/>
                <w:b/>
                <w:bCs/>
                <w:kern w:val="0"/>
                <w:sz w:val="24"/>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3435" w:hRule="atLeast"/>
          <w:jc w:val="center"/>
        </w:trPr>
        <w:tc>
          <w:tcPr>
            <w:tcW w:w="9776" w:type="dxa"/>
            <w:gridSpan w:val="14"/>
            <w:vAlign w:val="center"/>
          </w:tcPr>
          <w:p>
            <w:pPr>
              <w:pStyle w:val="8"/>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5"/>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tcPr>
                <w:p>
                  <w:pPr>
                    <w:rPr>
                      <w:rFonts w:ascii="宋体" w:hAnsi="宋体" w:eastAsia="宋体"/>
                      <w:b/>
                      <w:sz w:val="24"/>
                    </w:rPr>
                  </w:pPr>
                  <w:r>
                    <w:rPr>
                      <w:rFonts w:hint="eastAsia" w:ascii="宋体" w:hAnsi="宋体" w:eastAsia="宋体"/>
                      <w:b/>
                      <w:sz w:val="24"/>
                    </w:rPr>
                    <w:t>环节一：我能计算</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spacing w:line="276" w:lineRule="auto"/>
                    <w:rPr>
                      <w:rFonts w:ascii="宋体" w:hAnsi="宋体" w:eastAsia="宋体"/>
                      <w:szCs w:val="21"/>
                    </w:rPr>
                  </w:pPr>
                  <w:r>
                    <w:rPr>
                      <w:rFonts w:hint="eastAsia" w:ascii="宋体" w:hAnsi="宋体" w:eastAsia="宋体"/>
                      <w:szCs w:val="21"/>
                    </w:rPr>
                    <w:t>1、尝试计算408×23，说一说要注意什么？</w:t>
                  </w:r>
                </w:p>
                <w:p>
                  <w:pPr>
                    <w:spacing w:line="276" w:lineRule="auto"/>
                    <w:rPr>
                      <w:rFonts w:ascii="宋体" w:hAnsi="宋体" w:eastAsia="宋体"/>
                      <w:szCs w:val="21"/>
                    </w:rPr>
                  </w:pPr>
                  <w:r>
                    <w:rPr>
                      <w:rFonts w:hint="eastAsia" w:ascii="宋体" w:hAnsi="宋体" w:eastAsia="宋体"/>
                      <w:szCs w:val="21"/>
                    </w:rPr>
                    <w:t>（1）学生独立完成计算，再小组交流不同竖式计算。</w:t>
                  </w:r>
                </w:p>
                <w:p>
                  <w:pPr>
                    <w:spacing w:line="276" w:lineRule="auto"/>
                    <w:ind w:firstLine="420" w:firstLineChars="200"/>
                    <w:rPr>
                      <w:rFonts w:ascii="宋体" w:hAnsi="宋体" w:eastAsia="宋体"/>
                      <w:szCs w:val="21"/>
                    </w:rPr>
                  </w:pPr>
                </w:p>
                <w:p>
                  <w:pPr>
                    <w:spacing w:line="276" w:lineRule="auto"/>
                    <w:rPr>
                      <w:rFonts w:ascii="宋体" w:hAnsi="宋体" w:eastAsia="宋体"/>
                      <w:szCs w:val="21"/>
                    </w:rPr>
                  </w:pPr>
                  <w:r>
                    <w:rPr>
                      <w:rFonts w:hint="eastAsia" w:ascii="宋体" w:hAnsi="宋体" w:eastAsia="宋体"/>
                      <w:szCs w:val="21"/>
                    </w:rPr>
                    <w:t>（2）全班汇报。</w:t>
                  </w:r>
                </w:p>
                <w:p>
                  <w:pPr>
                    <w:spacing w:line="276" w:lineRule="auto"/>
                    <w:ind w:firstLine="420" w:firstLineChars="200"/>
                    <w:rPr>
                      <w:rFonts w:ascii="宋体" w:hAnsi="宋体" w:eastAsia="宋体"/>
                      <w:szCs w:val="21"/>
                    </w:rPr>
                  </w:pPr>
                </w:p>
                <w:p>
                  <w:pPr>
                    <w:spacing w:line="276" w:lineRule="auto"/>
                    <w:rPr>
                      <w:rFonts w:ascii="楷体" w:hAnsi="楷体" w:eastAsia="楷体"/>
                      <w:szCs w:val="21"/>
                    </w:rPr>
                  </w:pPr>
                  <w:r>
                    <w:rPr>
                      <w:rFonts w:hint="eastAsia" w:ascii="宋体" w:hAnsi="宋体" w:eastAsia="宋体"/>
                      <w:szCs w:val="21"/>
                    </w:rPr>
                    <w:t>（3）自己举一个类似的算式算一算</w:t>
                  </w:r>
                </w:p>
              </w:tc>
              <w:tc>
                <w:tcPr>
                  <w:tcW w:w="2773" w:type="dxa"/>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pStyle w:val="8"/>
                    <w:numPr>
                      <w:ilvl w:val="0"/>
                      <w:numId w:val="7"/>
                    </w:numPr>
                    <w:ind w:firstLine="0" w:firstLineChars="0"/>
                  </w:pPr>
                  <w:r>
                    <w:rPr>
                      <w:rFonts w:hint="eastAsia"/>
                    </w:rPr>
                    <w:t>直接出示问题，让学生独立进行尝试，鼓励使用竖式计算。</w:t>
                  </w:r>
                </w:p>
                <w:p>
                  <w:pPr>
                    <w:pStyle w:val="8"/>
                    <w:numPr>
                      <w:ilvl w:val="0"/>
                      <w:numId w:val="7"/>
                    </w:numPr>
                    <w:ind w:firstLine="0" w:firstLineChars="0"/>
                  </w:pPr>
                  <w:r>
                    <w:rPr>
                      <w:rFonts w:hint="eastAsia"/>
                    </w:rPr>
                    <w:t>全班交流竖式计算及注意事项。</w:t>
                  </w:r>
                </w:p>
                <w:p>
                  <w:pPr>
                    <w:pStyle w:val="8"/>
                    <w:numPr>
                      <w:ilvl w:val="0"/>
                      <w:numId w:val="7"/>
                    </w:numPr>
                    <w:ind w:firstLine="0" w:firstLineChars="0"/>
                  </w:pPr>
                  <w:r>
                    <w:rPr>
                      <w:rFonts w:hint="eastAsia"/>
                    </w:rPr>
                    <w:t>引导学生自己举一个类似的算式再算一算。</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Pr>
                <w:p>
                  <w:pPr>
                    <w:spacing w:line="360" w:lineRule="auto"/>
                    <w:ind w:firstLine="422" w:firstLineChars="200"/>
                    <w:jc w:val="left"/>
                    <w:rPr>
                      <w:rFonts w:ascii="楷体" w:hAnsi="楷体" w:eastAsia="宋体"/>
                      <w:szCs w:val="21"/>
                    </w:rPr>
                  </w:pPr>
                  <w:r>
                    <w:rPr>
                      <w:rFonts w:hint="eastAsia" w:ascii="Times New Roman" w:hAnsi="Times New Roman"/>
                      <w:b/>
                    </w:rPr>
                    <w:t>活动意图说明：</w:t>
                  </w:r>
                  <w:r>
                    <w:rPr>
                      <w:rFonts w:hint="eastAsia" w:ascii="宋体" w:hAnsi="宋体" w:eastAsia="宋体"/>
                      <w:szCs w:val="21"/>
                    </w:rPr>
                    <w:t>让学生用已有的知识进行独立思考，探索</w:t>
                  </w:r>
                  <w:r>
                    <w:rPr>
                      <w:rFonts w:hint="eastAsia" w:ascii="宋体" w:hAnsi="宋体" w:eastAsia="宋体"/>
                      <w:b/>
                      <w:bCs/>
                      <w:szCs w:val="21"/>
                    </w:rPr>
                    <w:t>408</w:t>
                  </w:r>
                  <w:r>
                    <w:rPr>
                      <w:rFonts w:hint="eastAsia"/>
                      <w:b/>
                      <w:bCs/>
                    </w:rPr>
                    <w:t>×23</w:t>
                  </w:r>
                  <w:r>
                    <w:rPr>
                      <w:rFonts w:hint="eastAsia" w:ascii="宋体" w:hAnsi="宋体" w:eastAsia="宋体"/>
                      <w:szCs w:val="21"/>
                    </w:rPr>
                    <w:t>的竖式计算，引导学生思考3和0相乘时要注意什么，在比较辨析中学会中间带0的正确计算方法。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Pr>
                <w:p>
                  <w:pPr>
                    <w:spacing w:line="360" w:lineRule="auto"/>
                    <w:jc w:val="left"/>
                    <w:rPr>
                      <w:rFonts w:ascii="Times New Roman" w:hAnsi="Times New Roman"/>
                      <w:b/>
                    </w:rPr>
                  </w:pPr>
                  <w:r>
                    <w:rPr>
                      <w:rFonts w:hint="eastAsia" w:ascii="宋体" w:hAnsi="宋体" w:eastAsia="宋体"/>
                      <w:b/>
                      <w:sz w:val="24"/>
                    </w:rPr>
                    <w:t>环节二：合作探究（指向目标2）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numPr>
                      <w:ilvl w:val="0"/>
                      <w:numId w:val="8"/>
                    </w:numPr>
                    <w:rPr>
                      <w:rFonts w:eastAsia="宋体"/>
                    </w:rPr>
                  </w:pPr>
                  <w:r>
                    <w:rPr>
                      <w:rFonts w:hint="eastAsia"/>
                    </w:rPr>
                    <w:t>独立计算</w:t>
                  </w:r>
                </w:p>
                <w:p>
                  <w:pPr>
                    <w:rPr>
                      <w:rFonts w:eastAsia="宋体"/>
                    </w:rPr>
                  </w:pPr>
                  <w:r>
                    <w:rPr>
                      <w:rFonts w:hint="eastAsia"/>
                    </w:rPr>
                    <w:t>54×312         210×47</w:t>
                  </w:r>
                </w:p>
                <w:p>
                  <w:r>
                    <w:rPr>
                      <w:rFonts w:hint="eastAsia"/>
                    </w:rPr>
                    <w:t>2、全班汇报</w:t>
                  </w:r>
                </w:p>
                <w:p>
                  <w:pPr>
                    <w:rPr>
                      <w:rFonts w:eastAsia="宋体"/>
                    </w:rPr>
                  </w:pPr>
                  <w:r>
                    <w:rPr>
                      <w:rFonts w:hint="eastAsia"/>
                    </w:rPr>
                    <w:t>（1）分享不同的竖式计算方法。</w:t>
                  </w:r>
                </w:p>
                <w:p>
                  <w:pPr>
                    <w:rPr>
                      <w:rFonts w:eastAsia="宋体"/>
                    </w:rPr>
                  </w:pPr>
                  <w:r>
                    <w:rPr>
                      <w:rFonts w:hint="eastAsia"/>
                    </w:rPr>
                    <w:t>（2）交流哪钟方法更简便。</w:t>
                  </w:r>
                </w:p>
              </w:tc>
              <w:tc>
                <w:tcPr>
                  <w:tcW w:w="2773" w:type="dxa"/>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numPr>
                      <w:ilvl w:val="0"/>
                      <w:numId w:val="9"/>
                    </w:numPr>
                  </w:pPr>
                  <w:r>
                    <w:rPr>
                      <w:rFonts w:hint="eastAsia"/>
                    </w:rPr>
                    <w:t>出示计算，让学生独立完成。</w:t>
                  </w:r>
                </w:p>
                <w:p>
                  <w:pPr>
                    <w:numPr>
                      <w:ilvl w:val="0"/>
                      <w:numId w:val="9"/>
                    </w:numPr>
                  </w:pPr>
                  <w:r>
                    <w:rPr>
                      <w:rFonts w:hint="eastAsia"/>
                    </w:rPr>
                    <w:t>引导学生交流不同的竖式计算方法。然后引导全班探讨哪一种方法更合适，为什么？</w:t>
                  </w:r>
                </w:p>
                <w:p>
                  <w:pPr>
                    <w:rPr>
                      <w:rFonts w:eastAsia="宋体"/>
                    </w:rPr>
                  </w:pPr>
                </w:p>
                <w:p>
                  <w:pPr>
                    <w:contextualSpacing/>
                    <w:rPr>
                      <w:rFonts w:ascii="宋体" w:hAnsi="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让学生在交流过程中，体会不同的竖式计算及其简便性。</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tcPr>
                <w:p>
                  <w:pPr>
                    <w:rPr>
                      <w:rFonts w:ascii="宋体" w:hAnsi="宋体" w:eastAsia="宋体"/>
                      <w:b/>
                      <w:sz w:val="24"/>
                    </w:rPr>
                  </w:pPr>
                  <w:r>
                    <w:rPr>
                      <w:rFonts w:hint="eastAsia" w:ascii="Times New Roman" w:hAnsi="Times New Roman"/>
                      <w:b/>
                    </w:rPr>
                    <w:t>环节三：</w:t>
                  </w:r>
                  <w:r>
                    <w:rPr>
                      <w:rFonts w:hint="eastAsia" w:ascii="宋体" w:hAnsi="宋体" w:eastAsia="宋体"/>
                      <w:b/>
                      <w:sz w:val="24"/>
                    </w:rPr>
                    <w:t>巩固练习（指向目标1和2）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spacing w:line="360" w:lineRule="auto"/>
                    <w:ind w:firstLine="422" w:firstLineChars="200"/>
                    <w:jc w:val="left"/>
                    <w:rPr>
                      <w:rFonts w:ascii="Times New Roman" w:hAnsi="Times New Roman" w:eastAsia="宋体"/>
                      <w:b/>
                    </w:rPr>
                  </w:pPr>
                  <w:r>
                    <w:rPr>
                      <w:rFonts w:hint="eastAsia" w:ascii="Times New Roman" w:hAnsi="Times New Roman"/>
                      <w:b/>
                    </w:rPr>
                    <w:t>1.森林医生</w:t>
                  </w:r>
                </w:p>
                <w:p>
                  <w:pPr>
                    <w:rPr>
                      <w:rFonts w:ascii="宋体" w:hAnsi="宋体"/>
                      <w:b/>
                      <w:sz w:val="24"/>
                    </w:rPr>
                  </w:pPr>
                  <w:r>
                    <w:rPr>
                      <w:rFonts w:hint="eastAsia"/>
                    </w:rPr>
                    <w:t xml:space="preserve"> </w:t>
                  </w:r>
                  <w:r>
                    <w:rPr>
                      <w:rFonts w:ascii="宋体" w:hAnsi="宋体"/>
                      <w:b/>
                      <w:sz w:val="24"/>
                    </w:rPr>
                    <w:drawing>
                      <wp:inline distT="0" distB="0" distL="114300" distR="114300">
                        <wp:extent cx="2534285" cy="811530"/>
                        <wp:effectExtent l="0" t="0" r="8890" b="7620"/>
                        <wp:docPr id="3" name="图片 1" descr="22222222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222222222222"/>
                                <pic:cNvPicPr>
                                  <a:picLocks noChangeAspect="1"/>
                                </pic:cNvPicPr>
                              </pic:nvPicPr>
                              <pic:blipFill>
                                <a:blip r:embed="rId8"/>
                                <a:srcRect t="8974" r="-50"/>
                                <a:stretch>
                                  <a:fillRect/>
                                </a:stretch>
                              </pic:blipFill>
                              <pic:spPr>
                                <a:xfrm>
                                  <a:off x="0" y="0"/>
                                  <a:ext cx="2534285" cy="811530"/>
                                </a:xfrm>
                                <a:prstGeom prst="rect">
                                  <a:avLst/>
                                </a:prstGeom>
                                <a:noFill/>
                                <a:ln>
                                  <a:noFill/>
                                </a:ln>
                              </pic:spPr>
                            </pic:pic>
                          </a:graphicData>
                        </a:graphic>
                      </wp:inline>
                    </w:drawing>
                  </w:r>
                </w:p>
                <w:p>
                  <w:pPr>
                    <w:rPr>
                      <w:rFonts w:ascii="宋体" w:hAnsi="宋体"/>
                      <w:b/>
                      <w:sz w:val="24"/>
                    </w:rPr>
                  </w:pPr>
                  <w:r>
                    <w:rPr>
                      <w:rFonts w:hint="eastAsia" w:ascii="宋体" w:hAnsi="宋体"/>
                      <w:b/>
                      <w:sz w:val="24"/>
                    </w:rPr>
                    <w:t xml:space="preserve">   2.数学书32页6、7题</w:t>
                  </w:r>
                </w:p>
                <w:p>
                  <w:pPr>
                    <w:rPr>
                      <w:rFonts w:ascii="宋体" w:hAnsi="宋体"/>
                      <w:b/>
                      <w:sz w:val="24"/>
                    </w:rPr>
                  </w:pPr>
                </w:p>
              </w:tc>
              <w:tc>
                <w:tcPr>
                  <w:tcW w:w="2773" w:type="dxa"/>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rPr>
                      <w:rFonts w:eastAsia="宋体"/>
                    </w:rPr>
                  </w:pPr>
                  <w:r>
                    <w:rPr>
                      <w:rFonts w:hint="eastAsia"/>
                    </w:rPr>
                    <w:t>1、要求学生独立完成练习，再小组交流。</w:t>
                  </w:r>
                </w:p>
                <w:p>
                  <w:pPr>
                    <w:rPr>
                      <w:rFonts w:ascii="宋体" w:hAnsi="宋体" w:eastAsia="宋体"/>
                      <w:szCs w:val="21"/>
                    </w:rPr>
                  </w:pPr>
                  <w:r>
                    <w:rPr>
                      <w:rFonts w:hint="eastAsia"/>
                    </w:rPr>
                    <w:t>2、全班交流思考过程。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Pr>
                <w:p>
                  <w:pPr>
                    <w:ind w:firstLine="211" w:firstLineChars="100"/>
                    <w:rPr>
                      <w:rFonts w:ascii="宋体" w:hAnsi="宋体" w:eastAsia="宋体"/>
                      <w:b/>
                    </w:rPr>
                  </w:pPr>
                  <w:r>
                    <w:rPr>
                      <w:rFonts w:hint="eastAsia" w:ascii="Times New Roman" w:hAnsi="Times New Roman"/>
                      <w:b/>
                    </w:rPr>
                    <w:t>活动意图说明：</w:t>
                  </w:r>
                  <w:r>
                    <w:rPr>
                      <w:rFonts w:hint="eastAsia" w:ascii="Times New Roman" w:hAnsi="Times New Roman"/>
                      <w:bCs/>
                    </w:rPr>
                    <w:t>通过学生自主练习和交流，巩固三位数乘两位数的乘法计算方法及理解算理。</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689" w:hRule="atLeast"/>
          <w:jc w:val="center"/>
        </w:trPr>
        <w:tc>
          <w:tcPr>
            <w:tcW w:w="9776" w:type="dxa"/>
            <w:gridSpan w:val="14"/>
            <w:vAlign w:val="center"/>
          </w:tcPr>
          <w:p>
            <w:pPr>
              <w:numPr>
                <w:ilvl w:val="0"/>
                <w:numId w:val="10"/>
              </w:numPr>
              <w:spacing w:line="360" w:lineRule="auto"/>
              <w:jc w:val="left"/>
              <w:rPr>
                <w:rFonts w:ascii="宋体" w:hAnsi="宋体" w:eastAsia="宋体" w:cs="宋体"/>
                <w:b/>
                <w:bCs/>
                <w:kern w:val="0"/>
                <w:sz w:val="24"/>
              </w:rPr>
            </w:pPr>
            <w:r>
              <w:rPr>
                <w:rFonts w:hint="eastAsia" w:ascii="宋体" w:hAnsi="宋体" w:eastAsia="宋体" w:cs="宋体"/>
                <w:b/>
                <w:bCs/>
                <w:kern w:val="0"/>
                <w:sz w:val="24"/>
              </w:rPr>
              <w:t>板书设计</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卫星运行时间 试一试</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（三位数乘两位数）</w:t>
            </w:r>
          </w:p>
          <w:p>
            <w:pPr>
              <w:ind w:firstLine="3373" w:firstLineChars="1400"/>
              <w:rPr>
                <w:rFonts w:ascii="宋体" w:hAnsi="宋体"/>
                <w:b/>
                <w:sz w:val="24"/>
              </w:rPr>
            </w:pPr>
            <w:r>
              <w:rPr>
                <w:rFonts w:ascii="宋体" w:hAnsi="宋体"/>
                <w:b/>
                <w:sz w:val="24"/>
              </w:rPr>
              <w:drawing>
                <wp:anchor distT="0" distB="0" distL="114300" distR="114300" simplePos="0" relativeHeight="251665408" behindDoc="0" locked="0" layoutInCell="1" allowOverlap="1">
                  <wp:simplePos x="0" y="0"/>
                  <wp:positionH relativeFrom="column">
                    <wp:posOffset>1780540</wp:posOffset>
                  </wp:positionH>
                  <wp:positionV relativeFrom="paragraph">
                    <wp:posOffset>33655</wp:posOffset>
                  </wp:positionV>
                  <wp:extent cx="2886075" cy="1089025"/>
                  <wp:effectExtent l="0" t="0" r="0" b="0"/>
                  <wp:wrapNone/>
                  <wp:docPr id="1" name="图片 2" descr="1111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11111111"/>
                          <pic:cNvPicPr>
                            <a:picLocks noChangeAspect="1"/>
                          </pic:cNvPicPr>
                        </pic:nvPicPr>
                        <pic:blipFill>
                          <a:blip r:embed="rId9"/>
                          <a:srcRect r="12535" b="-3568"/>
                          <a:stretch>
                            <a:fillRect/>
                          </a:stretch>
                        </pic:blipFill>
                        <pic:spPr>
                          <a:xfrm>
                            <a:off x="0" y="0"/>
                            <a:ext cx="2886075" cy="1089025"/>
                          </a:xfrm>
                          <a:prstGeom prst="rect">
                            <a:avLst/>
                          </a:prstGeom>
                          <a:noFill/>
                          <a:ln>
                            <a:noFill/>
                          </a:ln>
                        </pic:spPr>
                      </pic:pic>
                    </a:graphicData>
                  </a:graphic>
                </wp:anchor>
              </w:drawing>
            </w:r>
          </w:p>
          <w:p>
            <w:pPr>
              <w:ind w:firstLine="3373" w:firstLineChars="1400"/>
              <w:rPr>
                <w:rFonts w:ascii="宋体" w:hAnsi="宋体"/>
                <w:b/>
                <w:sz w:val="24"/>
              </w:rPr>
            </w:pPr>
          </w:p>
          <w:p>
            <w:pPr>
              <w:ind w:firstLine="3373" w:firstLineChars="1400"/>
              <w:rPr>
                <w:rFonts w:ascii="宋体" w:hAnsi="宋体"/>
                <w:b/>
                <w:sz w:val="24"/>
              </w:rPr>
            </w:pPr>
          </w:p>
          <w:p>
            <w:pPr>
              <w:ind w:firstLine="3373" w:firstLineChars="1400"/>
              <w:rPr>
                <w:rFonts w:ascii="宋体" w:hAnsi="宋体"/>
                <w:b/>
                <w:sz w:val="24"/>
              </w:rPr>
            </w:pPr>
          </w:p>
          <w:p>
            <w:pPr>
              <w:ind w:firstLine="3373" w:firstLineChars="1400"/>
              <w:rPr>
                <w:rFonts w:ascii="宋体" w:hAnsi="宋体"/>
                <w:b/>
                <w:sz w:val="24"/>
              </w:rPr>
            </w:pPr>
          </w:p>
          <w:p>
            <w:pPr>
              <w:rPr>
                <w:rFonts w:ascii="宋体" w:hAnsi="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56" w:type="dxa"/>
          <w:wAfter w:w="57" w:type="dxa"/>
          <w:trHeight w:val="711" w:hRule="atLeast"/>
          <w:jc w:val="center"/>
        </w:trPr>
        <w:tc>
          <w:tcPr>
            <w:tcW w:w="9776" w:type="dxa"/>
            <w:gridSpan w:val="14"/>
            <w:vAlign w:val="center"/>
          </w:tcPr>
          <w:p>
            <w:pPr>
              <w:spacing w:line="360" w:lineRule="auto"/>
              <w:jc w:val="left"/>
              <w:rPr>
                <w:rFonts w:ascii="Times New Roman" w:hAnsi="Times New Roman" w:cs="Times New Roman"/>
              </w:rPr>
            </w:pPr>
            <w:r>
              <w:rPr>
                <w:rFonts w:hint="eastAsia" w:ascii="宋体" w:hAnsi="宋体" w:eastAsia="宋体" w:cs="宋体"/>
                <w:b/>
                <w:bCs/>
                <w:kern w:val="0"/>
                <w:sz w:val="24"/>
              </w:rPr>
              <w:t>7．教后反思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pStyle w:val="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366" w:hRule="atLeast"/>
          <w:jc w:val="center"/>
        </w:trPr>
        <w:tc>
          <w:tcPr>
            <w:tcW w:w="9776" w:type="dxa"/>
            <w:gridSpan w:val="14"/>
            <w:shd w:val="clear" w:color="auto" w:fill="auto"/>
            <w:vAlign w:val="center"/>
          </w:tcPr>
          <w:p>
            <w:pPr>
              <w:spacing w:line="360" w:lineRule="auto"/>
              <w:ind w:firstLine="602" w:firstLineChars="200"/>
              <w:jc w:val="center"/>
              <w:rPr>
                <w:rFonts w:ascii="Times New Roman" w:hAnsi="Times New Roman" w:eastAsia="宋体" w:cs="Times New Roman"/>
                <w:b/>
                <w:sz w:val="30"/>
                <w:szCs w:val="30"/>
              </w:rPr>
            </w:pPr>
            <w:r>
              <w:rPr>
                <w:rFonts w:hint="eastAsia" w:ascii="Times New Roman" w:hAnsi="Times New Roman" w:eastAsia="宋体" w:cs="Times New Roman"/>
                <w:b/>
                <w:sz w:val="30"/>
                <w:szCs w:val="30"/>
              </w:rPr>
              <w:t>第17课时学历案设计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364" w:hRule="atLeast"/>
          <w:jc w:val="center"/>
        </w:trPr>
        <w:tc>
          <w:tcPr>
            <w:tcW w:w="1767" w:type="dxa"/>
            <w:gridSpan w:val="4"/>
            <w:shd w:val="clear" w:color="auto" w:fill="auto"/>
            <w:vAlign w:val="center"/>
          </w:tcPr>
          <w:p>
            <w:pPr>
              <w:spacing w:line="360" w:lineRule="auto"/>
              <w:ind w:firstLine="422" w:firstLineChars="200"/>
              <w:jc w:val="center"/>
              <w:rPr>
                <w:rFonts w:ascii="Times New Roman" w:hAnsi="Times New Roman" w:eastAsia="宋体" w:cs="Times New Roman"/>
                <w:b/>
              </w:rPr>
            </w:pPr>
            <w:r>
              <w:rPr>
                <w:rFonts w:hint="eastAsia" w:ascii="Times New Roman" w:hAnsi="Times New Roman" w:eastAsia="宋体" w:cs="Times New Roman"/>
                <w:b/>
              </w:rPr>
              <w:t>课时主题</w:t>
            </w:r>
          </w:p>
        </w:tc>
        <w:tc>
          <w:tcPr>
            <w:tcW w:w="4611" w:type="dxa"/>
            <w:gridSpan w:val="6"/>
            <w:shd w:val="clear" w:color="auto" w:fill="auto"/>
            <w:vAlign w:val="center"/>
          </w:tcPr>
          <w:p>
            <w:pPr>
              <w:spacing w:line="360" w:lineRule="auto"/>
              <w:jc w:val="center"/>
              <w:rPr>
                <w:rFonts w:ascii="Times New Roman" w:hAnsi="Times New Roman" w:eastAsia="宋体" w:cs="Times New Roman"/>
                <w:bCs/>
              </w:rPr>
            </w:pPr>
            <w:r>
              <w:rPr>
                <w:rFonts w:hint="eastAsia" w:ascii="Calibri" w:hAnsi="Calibri" w:eastAsia="宋体" w:cs="Times New Roman"/>
              </w:rPr>
              <w:t>有多少名观众（大数的估计）</w:t>
            </w:r>
          </w:p>
        </w:tc>
        <w:tc>
          <w:tcPr>
            <w:tcW w:w="1136" w:type="dxa"/>
            <w:shd w:val="clear" w:color="auto" w:fill="auto"/>
            <w:vAlign w:val="center"/>
          </w:tcPr>
          <w:p>
            <w:pPr>
              <w:spacing w:line="360" w:lineRule="auto"/>
              <w:jc w:val="center"/>
              <w:rPr>
                <w:rFonts w:ascii="Times New Roman" w:hAnsi="Times New Roman" w:eastAsia="宋体" w:cs="Times New Roman"/>
                <w:bCs/>
              </w:rPr>
            </w:pPr>
            <w:r>
              <w:rPr>
                <w:rFonts w:hint="eastAsia" w:ascii="Times New Roman" w:hAnsi="Times New Roman" w:eastAsia="宋体" w:cs="Times New Roman"/>
                <w:bCs/>
              </w:rPr>
              <w:t>设计者</w:t>
            </w:r>
          </w:p>
        </w:tc>
        <w:tc>
          <w:tcPr>
            <w:tcW w:w="2262" w:type="dxa"/>
            <w:gridSpan w:val="3"/>
            <w:shd w:val="clear" w:color="auto" w:fill="auto"/>
            <w:vAlign w:val="center"/>
          </w:tcPr>
          <w:p>
            <w:pPr>
              <w:spacing w:line="360" w:lineRule="auto"/>
              <w:jc w:val="center"/>
              <w:rPr>
                <w:rFonts w:ascii="Times New Roman" w:hAnsi="Times New Roman" w:eastAsia="宋体" w:cs="Times New Roman"/>
                <w:bCs/>
              </w:rPr>
            </w:pPr>
            <w:r>
              <w:rPr>
                <w:rFonts w:hint="eastAsia" w:ascii="Times New Roman" w:hAnsi="Times New Roman" w:eastAsia="宋体" w:cs="Times New Roman"/>
                <w:bCs/>
              </w:rPr>
              <w:t>石 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689" w:hRule="atLeast"/>
          <w:jc w:val="center"/>
        </w:trPr>
        <w:tc>
          <w:tcPr>
            <w:tcW w:w="1767" w:type="dxa"/>
            <w:gridSpan w:val="4"/>
            <w:shd w:val="clear" w:color="auto" w:fill="auto"/>
            <w:vAlign w:val="center"/>
          </w:tcPr>
          <w:p>
            <w:pPr>
              <w:spacing w:line="360" w:lineRule="auto"/>
              <w:ind w:firstLine="422" w:firstLineChars="200"/>
              <w:jc w:val="center"/>
              <w:rPr>
                <w:rFonts w:ascii="Times New Roman" w:hAnsi="Times New Roman" w:eastAsia="宋体" w:cs="Times New Roman"/>
                <w:b/>
              </w:rPr>
            </w:pPr>
            <w:r>
              <w:rPr>
                <w:rFonts w:hint="eastAsia" w:ascii="Times New Roman" w:hAnsi="Times New Roman" w:eastAsia="宋体" w:cs="Times New Roman"/>
                <w:b/>
              </w:rPr>
              <w:t>课型</w:t>
            </w:r>
          </w:p>
        </w:tc>
        <w:tc>
          <w:tcPr>
            <w:tcW w:w="8009" w:type="dxa"/>
            <w:gridSpan w:val="10"/>
            <w:shd w:val="clear" w:color="auto" w:fill="auto"/>
            <w:vAlign w:val="center"/>
          </w:tcPr>
          <w:p>
            <w:pPr>
              <w:spacing w:line="360" w:lineRule="auto"/>
              <w:ind w:firstLine="420" w:firstLineChars="200"/>
              <w:jc w:val="left"/>
              <w:rPr>
                <w:rFonts w:ascii="宋体" w:hAnsi="宋体" w:eastAsia="宋体" w:cs="Times New Roman"/>
              </w:rPr>
            </w:pPr>
            <w:r>
              <w:rPr>
                <w:rFonts w:hint="eastAsia" w:ascii="Times New Roman" w:hAnsi="Times New Roman" w:eastAsia="宋体" w:cs="Times New Roman"/>
              </w:rPr>
              <w:t>新授课</w:t>
            </w:r>
            <w:r>
              <w:rPr>
                <w:rFonts w:hint="eastAsia" w:ascii="MS Gothic" w:hAnsi="MS Gothic" w:eastAsia="MS Gothic" w:cs="MS Gothic"/>
              </w:rPr>
              <w:t>☑</w:t>
            </w:r>
            <w:r>
              <w:rPr>
                <w:rFonts w:hint="eastAsia" w:ascii="Times New Roman" w:hAnsi="Times New Roman" w:eastAsia="宋体" w:cs="Times New Roman"/>
              </w:rPr>
              <w:t xml:space="preserve">       章/单元复习课</w:t>
            </w:r>
            <w:r>
              <w:rPr>
                <w:rFonts w:hint="eastAsia" w:ascii="宋体" w:hAnsi="宋体" w:eastAsia="宋体" w:cs="Times New Roman"/>
              </w:rPr>
              <w:t xml:space="preserve">□     </w:t>
            </w:r>
            <w:r>
              <w:rPr>
                <w:rFonts w:hint="eastAsia" w:ascii="Times New Roman" w:hAnsi="Times New Roman" w:eastAsia="宋体" w:cs="Times New Roman"/>
              </w:rPr>
              <w:t>专题复习课</w:t>
            </w:r>
            <w:r>
              <w:rPr>
                <w:rFonts w:hint="eastAsia" w:ascii="宋体" w:hAnsi="宋体" w:eastAsia="宋体" w:cs="Times New Roman"/>
              </w:rPr>
              <w:t xml:space="preserve">□  </w:t>
            </w:r>
          </w:p>
          <w:p>
            <w:pPr>
              <w:spacing w:line="360" w:lineRule="auto"/>
              <w:ind w:firstLine="420" w:firstLineChars="200"/>
              <w:jc w:val="left"/>
              <w:rPr>
                <w:rFonts w:ascii="Times New Roman" w:hAnsi="Times New Roman" w:eastAsia="宋体" w:cs="Times New Roman"/>
              </w:rPr>
            </w:pPr>
            <w:r>
              <w:rPr>
                <w:rFonts w:hint="eastAsia" w:ascii="Times New Roman" w:hAnsi="Times New Roman" w:eastAsia="宋体" w:cs="Times New Roman"/>
              </w:rPr>
              <w:t>习题/试卷讲评课</w:t>
            </w:r>
            <w:r>
              <w:rPr>
                <w:rFonts w:hint="eastAsia" w:ascii="宋体" w:hAnsi="宋体" w:eastAsia="宋体" w:cs="Times New Roman"/>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315" w:hRule="atLeast"/>
          <w:jc w:val="center"/>
        </w:trPr>
        <w:tc>
          <w:tcPr>
            <w:tcW w:w="9776" w:type="dxa"/>
            <w:gridSpan w:val="1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宋体"/>
                <w:szCs w:val="21"/>
              </w:rPr>
            </w:pPr>
            <w:r>
              <w:rPr>
                <w:rFonts w:hint="eastAsia" w:ascii="宋体" w:hAnsi="宋体" w:eastAsia="宋体" w:cs="宋体"/>
                <w:szCs w:val="21"/>
              </w:rPr>
              <w:t>（1）结合具体情景，探索估计大数的策略与方法，能借助乘法用不同的方法对生活中的较大的数量进行估计，发展数感。</w:t>
            </w:r>
          </w:p>
          <w:p>
            <w:pPr>
              <w:spacing w:line="276" w:lineRule="auto"/>
              <w:rPr>
                <w:rFonts w:ascii="宋体" w:hAnsi="宋体" w:eastAsia="宋体" w:cs="宋体"/>
                <w:szCs w:val="21"/>
              </w:rPr>
            </w:pPr>
            <w:r>
              <w:rPr>
                <w:rFonts w:hint="eastAsia" w:ascii="宋体" w:hAnsi="宋体" w:eastAsia="宋体" w:cs="宋体"/>
                <w:szCs w:val="21"/>
              </w:rPr>
              <w:t>（2）在于同学交流的过程中，能够清晰的表达自己的估算思路与具体方法，培养思路的条理性。</w:t>
            </w:r>
          </w:p>
          <w:p>
            <w:pPr>
              <w:spacing w:line="276" w:lineRule="auto"/>
              <w:rPr>
                <w:rFonts w:ascii="宋体" w:hAnsi="宋体" w:eastAsia="宋体" w:cs="Times New Roman"/>
                <w:szCs w:val="21"/>
              </w:rPr>
            </w:pPr>
            <w:r>
              <w:rPr>
                <w:rFonts w:hint="eastAsia" w:ascii="宋体" w:hAnsi="宋体" w:eastAsia="宋体" w:cs="宋体"/>
                <w:szCs w:val="21"/>
              </w:rPr>
              <w:t>（3）</w:t>
            </w:r>
            <w:r>
              <w:rPr>
                <w:rFonts w:ascii="宋体" w:hAnsi="宋体" w:eastAsia="宋体" w:cs="宋体"/>
                <w:szCs w:val="21"/>
              </w:rPr>
              <w:t>在解决问题的活动中，感受乘法的应用价值。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315" w:hRule="atLeast"/>
          <w:jc w:val="center"/>
        </w:trPr>
        <w:tc>
          <w:tcPr>
            <w:tcW w:w="9776" w:type="dxa"/>
            <w:gridSpan w:val="1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Calibri" w:hAnsi="Calibri" w:eastAsia="宋体" w:cs="Times New Roman"/>
              </w:rPr>
            </w:pPr>
            <w:r>
              <w:rPr>
                <w:rFonts w:hint="eastAsia" w:ascii="Calibri" w:hAnsi="Calibri" w:eastAsia="宋体" w:cs="Times New Roman"/>
              </w:rPr>
              <w:t>（1）学生通过分一分、画一画、数一数、算一算尝试独立解答问题</w:t>
            </w:r>
            <w:r>
              <w:rPr>
                <w:rFonts w:hint="eastAsia" w:ascii="Calibri" w:hAnsi="Calibri" w:eastAsia="宋体" w:cs="Times New Roman"/>
                <w:szCs w:val="21"/>
              </w:rPr>
              <w:t>，</w:t>
            </w:r>
            <w:r>
              <w:rPr>
                <w:rFonts w:ascii="宋体" w:hAnsi="宋体" w:eastAsia="宋体" w:cs="宋体"/>
                <w:szCs w:val="21"/>
              </w:rPr>
              <w:t>选择过程合理、计算方便的估算方法</w:t>
            </w:r>
            <w:r>
              <w:rPr>
                <w:rFonts w:hint="eastAsia" w:ascii="Calibri" w:hAnsi="Calibri" w:eastAsia="宋体" w:cs="Times New Roman"/>
              </w:rPr>
              <w:t>，检验学习目标1的达成情况。</w:t>
            </w:r>
          </w:p>
          <w:p>
            <w:pPr>
              <w:rPr>
                <w:rFonts w:ascii="Calibri" w:hAnsi="Calibri" w:eastAsia="宋体" w:cs="Times New Roman"/>
              </w:rPr>
            </w:pPr>
            <w:r>
              <w:rPr>
                <w:rFonts w:hint="eastAsia" w:ascii="Calibri" w:hAnsi="Calibri" w:eastAsia="宋体" w:cs="Times New Roman"/>
              </w:rPr>
              <w:t>（2）学生通过小组合作、集体交流，检验学习目标1、2的达成情况。</w:t>
            </w:r>
          </w:p>
          <w:p>
            <w:pPr>
              <w:spacing w:line="276" w:lineRule="auto"/>
              <w:rPr>
                <w:rFonts w:ascii="宋体" w:hAnsi="宋体" w:eastAsia="宋体" w:cs="Times New Roman"/>
                <w:szCs w:val="21"/>
              </w:rPr>
            </w:pPr>
            <w:r>
              <w:rPr>
                <w:rFonts w:hint="eastAsia" w:ascii="Calibri" w:hAnsi="Calibri" w:eastAsia="宋体" w:cs="Times New Roman"/>
              </w:rPr>
              <w:t>（3）学生通过练一练，检验目标1、2、3的达成情况。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569" w:hRule="atLeast"/>
          <w:jc w:val="center"/>
        </w:trPr>
        <w:tc>
          <w:tcPr>
            <w:tcW w:w="9776" w:type="dxa"/>
            <w:gridSpan w:val="1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tabs>
                <w:tab w:val="left" w:pos="312"/>
              </w:tabs>
              <w:snapToGrid w:val="0"/>
              <w:spacing w:line="276" w:lineRule="auto"/>
              <w:ind w:firstLine="420" w:firstLineChars="200"/>
              <w:rPr>
                <w:rFonts w:ascii="Calibri" w:hAnsi="Calibri" w:eastAsia="宋体" w:cs="Times New Roman"/>
              </w:rPr>
            </w:pPr>
            <w:r>
              <w:rPr>
                <w:rFonts w:ascii="宋体" w:hAnsi="宋体" w:eastAsia="宋体" w:cs="宋体"/>
                <w:szCs w:val="21"/>
              </w:rPr>
              <w:t>本节课是对较大数量进行估计。借助乘法的实际运用，把较大的数量分成大体相同的几部分，只要能估计出其中的一部分，就可以用乘法算出所要估计的数量。在</w:t>
            </w:r>
            <w:r>
              <w:rPr>
                <w:rFonts w:hint="eastAsia" w:ascii="宋体" w:hAnsi="宋体" w:eastAsia="宋体" w:cs="宋体"/>
                <w:szCs w:val="21"/>
              </w:rPr>
              <w:t>教学</w:t>
            </w:r>
            <w:r>
              <w:rPr>
                <w:rFonts w:ascii="宋体" w:hAnsi="宋体" w:eastAsia="宋体" w:cs="宋体"/>
                <w:szCs w:val="21"/>
              </w:rPr>
              <w:t>中，围绕估计体育场、看台的观众人数的情境提出了不同水平的三个问题：第一个问题是讨论用什么策略估计体育场观众的人数（较大的数量）；第二个问题是如何估计一个看台观众的人数；第三个问题是如何估算得到体育场可容纳的观众人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846" w:hRule="atLeast"/>
          <w:jc w:val="center"/>
        </w:trPr>
        <w:tc>
          <w:tcPr>
            <w:tcW w:w="9776" w:type="dxa"/>
            <w:gridSpan w:val="1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ascii="Calibri" w:hAnsi="Calibri" w:eastAsia="宋体" w:cs="Times New Roman"/>
              </w:rPr>
              <w:t>学生具备了一定的生活经验和知识基础，已经掌握估算的方法及三位数乘两位数的计算方法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846" w:hRule="atLeast"/>
          <w:jc w:val="center"/>
        </w:trPr>
        <w:tc>
          <w:tcPr>
            <w:tcW w:w="9776" w:type="dxa"/>
            <w:gridSpan w:val="1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ascii="宋体" w:hAnsi="宋体" w:eastAsia="宋体" w:cs="宋体"/>
                <w:b/>
                <w:bCs/>
                <w:kern w:val="0"/>
                <w:sz w:val="24"/>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4481" w:hRule="atLeast"/>
          <w:jc w:val="center"/>
        </w:trPr>
        <w:tc>
          <w:tcPr>
            <w:tcW w:w="9776" w:type="dxa"/>
            <w:gridSpan w:val="1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5"/>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w:t>
                  </w:r>
                </w:p>
              </w:tc>
              <w:tc>
                <w:tcPr>
                  <w:tcW w:w="2773" w:type="dxa"/>
                  <w:shd w:val="clear" w:color="auto" w:fill="auto"/>
                </w:tcPr>
                <w:p>
                  <w:pPr>
                    <w:spacing w:line="360" w:lineRule="auto"/>
                    <w:jc w:val="center"/>
                    <w:rPr>
                      <w:rFonts w:ascii="Times New Roman" w:hAnsi="Times New Roman" w:eastAsia="宋体" w:cs="Times New Roman"/>
                      <w:b/>
                    </w:rPr>
                  </w:pPr>
                  <w:r>
                    <w:rPr>
                      <w:rFonts w:hint="eastAsia" w:ascii="Times New Roman" w:hAnsi="Times New Roman" w:eastAsia="宋体" w:cs="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jc w:val="left"/>
                    <w:rPr>
                      <w:rFonts w:ascii="Times New Roman" w:hAnsi="Times New Roman" w:eastAsia="宋体" w:cs="Times New Roman"/>
                      <w:b/>
                    </w:rPr>
                  </w:pPr>
                  <w:r>
                    <w:rPr>
                      <w:rFonts w:hint="eastAsia" w:ascii="宋体" w:hAnsi="宋体" w:eastAsia="宋体" w:cs="Times New Roman"/>
                      <w:b/>
                      <w:sz w:val="24"/>
                    </w:rPr>
                    <w:t>环节一：类比猜测，方法呈现</w:t>
                  </w:r>
                  <w:r>
                    <w:rPr>
                      <w:rFonts w:hint="eastAsia" w:ascii="宋体" w:hAnsi="宋体" w:eastAsia="宋体" w:cs="Times New Roman"/>
                      <w:b/>
                      <w:sz w:val="22"/>
                    </w:rPr>
                    <w:t xml:space="preserve"> (指向目标1)</w:t>
                  </w:r>
                </w:p>
              </w:tc>
              <w:tc>
                <w:tcPr>
                  <w:tcW w:w="2773" w:type="dxa"/>
                  <w:shd w:val="clear" w:color="auto" w:fill="auto"/>
                </w:tcPr>
                <w:p>
                  <w:pPr>
                    <w:spacing w:line="360" w:lineRule="auto"/>
                    <w:jc w:val="center"/>
                    <w:rPr>
                      <w:rFonts w:ascii="Times New Roman" w:hAnsi="Times New Roman" w:eastAsia="宋体" w:cs="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272" w:hRule="atLeast"/>
              </w:trPr>
              <w:tc>
                <w:tcPr>
                  <w:tcW w:w="6770" w:type="dxa"/>
                  <w:shd w:val="clear" w:color="auto" w:fill="auto"/>
                </w:tcPr>
                <w:p>
                  <w:pPr>
                    <w:spacing w:line="360" w:lineRule="auto"/>
                    <w:jc w:val="left"/>
                    <w:rPr>
                      <w:rFonts w:ascii="Times New Roman" w:hAnsi="Times New Roman" w:eastAsia="宋体" w:cs="Times New Roman"/>
                      <w:b/>
                    </w:rPr>
                  </w:pPr>
                  <w:r>
                    <w:rPr>
                      <w:rFonts w:hint="eastAsia" w:ascii="Times New Roman" w:hAnsi="Times New Roman" w:eastAsia="宋体" w:cs="Times New Roman"/>
                      <w:b/>
                    </w:rPr>
                    <w:t>学生活动1</w:t>
                  </w:r>
                </w:p>
                <w:p>
                  <w:pPr>
                    <w:numPr>
                      <w:ilvl w:val="0"/>
                      <w:numId w:val="11"/>
                    </w:numPr>
                    <w:spacing w:line="360" w:lineRule="auto"/>
                    <w:jc w:val="left"/>
                    <w:rPr>
                      <w:rFonts w:ascii="Times New Roman" w:hAnsi="Times New Roman" w:eastAsia="宋体" w:cs="Times New Roman"/>
                    </w:rPr>
                  </w:pPr>
                  <w:r>
                    <w:rPr>
                      <w:rFonts w:hint="eastAsia"/>
                    </w:rPr>
                    <w:drawing>
                      <wp:anchor distT="0" distB="0" distL="114300" distR="114300" simplePos="0" relativeHeight="251666432" behindDoc="0" locked="0" layoutInCell="1" allowOverlap="1">
                        <wp:simplePos x="0" y="0"/>
                        <wp:positionH relativeFrom="column">
                          <wp:posOffset>123825</wp:posOffset>
                        </wp:positionH>
                        <wp:positionV relativeFrom="paragraph">
                          <wp:posOffset>281940</wp:posOffset>
                        </wp:positionV>
                        <wp:extent cx="1695450" cy="1087755"/>
                        <wp:effectExtent l="0" t="0" r="0" b="7620"/>
                        <wp:wrapNone/>
                        <wp:docPr id="12" name="图片 12" descr="微信截图_2023082310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微信截图_20230823105147"/>
                                <pic:cNvPicPr>
                                  <a:picLocks noChangeAspect="1"/>
                                </pic:cNvPicPr>
                              </pic:nvPicPr>
                              <pic:blipFill>
                                <a:blip r:embed="rId10"/>
                                <a:stretch>
                                  <a:fillRect/>
                                </a:stretch>
                              </pic:blipFill>
                              <pic:spPr>
                                <a:xfrm>
                                  <a:off x="0" y="0"/>
                                  <a:ext cx="1695450" cy="1087755"/>
                                </a:xfrm>
                                <a:prstGeom prst="rect">
                                  <a:avLst/>
                                </a:prstGeom>
                              </pic:spPr>
                            </pic:pic>
                          </a:graphicData>
                        </a:graphic>
                      </wp:anchor>
                    </w:drawing>
                  </w:r>
                  <w:r>
                    <w:rPr>
                      <w:rFonts w:hint="eastAsia" w:ascii="Times New Roman" w:hAnsi="Times New Roman" w:eastAsia="宋体" w:cs="Times New Roman"/>
                    </w:rPr>
                    <w:t>复习旧知，说一说估计方法。</w:t>
                  </w:r>
                </w:p>
                <w:p>
                  <w:pPr>
                    <w:spacing w:line="360" w:lineRule="auto"/>
                    <w:jc w:val="left"/>
                    <w:rPr>
                      <w:rFonts w:ascii="Times New Roman" w:hAnsi="Times New Roman" w:eastAsia="宋体" w:cs="Times New Roman"/>
                    </w:rPr>
                  </w:pPr>
                  <w:r>
                    <w:rPr>
                      <w:rFonts w:hint="eastAsia"/>
                    </w:rPr>
                    <w:drawing>
                      <wp:anchor distT="0" distB="0" distL="114300" distR="114300" simplePos="0" relativeHeight="251667456" behindDoc="0" locked="0" layoutInCell="1" allowOverlap="1">
                        <wp:simplePos x="0" y="0"/>
                        <wp:positionH relativeFrom="column">
                          <wp:posOffset>1867535</wp:posOffset>
                        </wp:positionH>
                        <wp:positionV relativeFrom="paragraph">
                          <wp:posOffset>156845</wp:posOffset>
                        </wp:positionV>
                        <wp:extent cx="2346960" cy="744855"/>
                        <wp:effectExtent l="0" t="0" r="5715" b="7620"/>
                        <wp:wrapNone/>
                        <wp:docPr id="6" name="图片 6" descr="微信截图_20230823105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截图_20230823105205"/>
                                <pic:cNvPicPr>
                                  <a:picLocks noChangeAspect="1"/>
                                </pic:cNvPicPr>
                              </pic:nvPicPr>
                              <pic:blipFill>
                                <a:blip r:embed="rId11"/>
                                <a:stretch>
                                  <a:fillRect/>
                                </a:stretch>
                              </pic:blipFill>
                              <pic:spPr>
                                <a:xfrm>
                                  <a:off x="0" y="0"/>
                                  <a:ext cx="2346960" cy="744855"/>
                                </a:xfrm>
                                <a:prstGeom prst="rect">
                                  <a:avLst/>
                                </a:prstGeom>
                              </pic:spPr>
                            </pic:pic>
                          </a:graphicData>
                        </a:graphic>
                      </wp:anchor>
                    </w:drawing>
                  </w:r>
                </w:p>
                <w:p>
                  <w:pPr>
                    <w:spacing w:line="360" w:lineRule="auto"/>
                    <w:jc w:val="left"/>
                    <w:rPr>
                      <w:rFonts w:ascii="Times New Roman" w:hAnsi="Times New Roman" w:eastAsia="宋体" w:cs="Times New Roman"/>
                    </w:rPr>
                  </w:pPr>
                </w:p>
                <w:p>
                  <w:pPr>
                    <w:spacing w:line="360" w:lineRule="auto"/>
                    <w:jc w:val="left"/>
                  </w:pPr>
                  <w:r>
                    <w:rPr>
                      <w:rFonts w:hint="eastAsia"/>
                    </w:rPr>
                    <w:t xml:space="preserve"> </w:t>
                  </w:r>
                </w:p>
                <w:p>
                  <w:pPr>
                    <w:spacing w:line="360" w:lineRule="auto"/>
                    <w:jc w:val="left"/>
                    <w:rPr>
                      <w:rFonts w:ascii="Times New Roman" w:hAnsi="Times New Roman" w:eastAsia="宋体" w:cs="Times New Roman"/>
                    </w:rPr>
                  </w:pPr>
                  <w:r>
                    <w:rPr>
                      <w:rFonts w:hint="eastAsia"/>
                    </w:rPr>
                    <w:t xml:space="preserve">  </w:t>
                  </w:r>
                </w:p>
              </w:tc>
              <w:tc>
                <w:tcPr>
                  <w:tcW w:w="2773" w:type="dxa"/>
                  <w:shd w:val="clear" w:color="auto" w:fill="auto"/>
                </w:tcPr>
                <w:p>
                  <w:pPr>
                    <w:spacing w:line="360" w:lineRule="auto"/>
                    <w:ind w:firstLine="422" w:firstLineChars="200"/>
                    <w:jc w:val="left"/>
                    <w:rPr>
                      <w:rFonts w:ascii="Times New Roman" w:hAnsi="Times New Roman" w:eastAsia="宋体" w:cs="Times New Roman"/>
                      <w:bCs/>
                    </w:rPr>
                  </w:pPr>
                  <w:r>
                    <w:rPr>
                      <w:rFonts w:hint="eastAsia" w:ascii="Times New Roman" w:hAnsi="Times New Roman" w:eastAsia="宋体" w:cs="Times New Roman"/>
                      <w:b/>
                    </w:rPr>
                    <w:t>教师活动1</w:t>
                  </w:r>
                </w:p>
                <w:p>
                  <w:pPr>
                    <w:pStyle w:val="8"/>
                    <w:ind w:firstLine="0" w:firstLineChars="0"/>
                    <w:rPr>
                      <w:rFonts w:ascii="宋体" w:hAnsi="宋体" w:eastAsia="宋体" w:cs="Times New Roman"/>
                      <w:szCs w:val="21"/>
                    </w:rPr>
                  </w:pPr>
                  <w:r>
                    <w:rPr>
                      <w:rFonts w:hint="eastAsia" w:ascii="Calibri" w:hAnsi="Calibri" w:eastAsia="宋体" w:cs="Times New Roman"/>
                    </w:rPr>
                    <w:t>1、复习引入：二年级的时候，我们学过了估计物体的数量。例如：</w:t>
                  </w:r>
                  <w:r>
                    <w:rPr>
                      <w:rFonts w:hint="eastAsia" w:ascii="宋体" w:hAnsi="宋体" w:eastAsia="宋体" w:cs="Times New Roman"/>
                      <w:szCs w:val="21"/>
                    </w:rPr>
                    <w:t>（出示二年级教材对应图片）。在估计时我们用到了“以小估大”的</w:t>
                  </w:r>
                </w:p>
                <w:p>
                  <w:pPr>
                    <w:pStyle w:val="8"/>
                    <w:ind w:firstLine="0" w:firstLineChars="0"/>
                    <w:rPr>
                      <w:rFonts w:ascii="Calibri" w:hAnsi="Calibri" w:eastAsia="宋体" w:cs="Times New Roman"/>
                    </w:rPr>
                  </w:pPr>
                  <w:r>
                    <w:rPr>
                      <w:rFonts w:hint="eastAsia" w:ascii="宋体" w:hAnsi="宋体" w:eastAsia="宋体" w:cs="Times New Roman"/>
                      <w:szCs w:val="21"/>
                    </w:rPr>
                    <w:t>方法，这节课我们要结合乘法来估计生活中更大的数。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autoSpaceDE w:val="0"/>
                    <w:autoSpaceDN w:val="0"/>
                    <w:spacing w:line="360" w:lineRule="exact"/>
                    <w:ind w:firstLine="211" w:firstLineChars="100"/>
                    <w:rPr>
                      <w:rFonts w:ascii="宋体" w:hAnsi="宋体" w:eastAsia="宋体" w:cs="Times New Roman"/>
                      <w:szCs w:val="21"/>
                    </w:rPr>
                  </w:pPr>
                  <w:r>
                    <w:rPr>
                      <w:rFonts w:hint="eastAsia" w:ascii="Times New Roman" w:hAnsi="Times New Roman" w:eastAsia="宋体" w:cs="Times New Roman"/>
                      <w:b/>
                    </w:rPr>
                    <w:t>活动意图说明：</w:t>
                  </w:r>
                  <w:r>
                    <w:rPr>
                      <w:rFonts w:hint="eastAsia" w:ascii="宋体" w:hAnsi="宋体" w:eastAsia="宋体" w:cs="Times New Roman"/>
                      <w:b/>
                      <w:bCs/>
                      <w:szCs w:val="21"/>
                    </w:rPr>
                    <w:t xml:space="preserve"> </w:t>
                  </w:r>
                  <w:r>
                    <w:rPr>
                      <w:rFonts w:hint="eastAsia" w:ascii="宋体" w:hAnsi="宋体" w:eastAsia="宋体" w:cs="Times New Roman"/>
                      <w:szCs w:val="21"/>
                    </w:rPr>
                    <w:t>学生通过回忆旧知，了解到只要通过部分就能估计出事物的整体，这就是估计时常用的策略——以小估大。为估计大数作方法迁移铺垫。</w:t>
                  </w:r>
                  <w:r>
                    <w:rPr>
                      <w:rFonts w:hint="eastAsia" w:ascii="宋体" w:hAnsi="宋体" w:eastAsia="宋体" w:cs="Times New Roman"/>
                      <w:b/>
                      <w:bCs/>
                      <w:szCs w:val="21"/>
                    </w:rPr>
                    <w:t xml:space="preserve">                                             </w:t>
                  </w:r>
                  <w:r>
                    <w:rPr>
                      <w:rFonts w:hint="eastAsia" w:ascii="宋体" w:hAnsi="宋体" w:eastAsia="宋体" w:cs="Times New Roman"/>
                      <w:szCs w:val="21"/>
                    </w:rPr>
                    <w:t xml:space="preserve">                                                      </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cs="Times New Roman"/>
                      <w:b/>
                      <w:sz w:val="24"/>
                    </w:rPr>
                  </w:pPr>
                  <w:r>
                    <w:rPr>
                      <w:rFonts w:hint="eastAsia" w:ascii="宋体" w:hAnsi="宋体" w:eastAsia="宋体" w:cs="Times New Roman"/>
                      <w:b/>
                      <w:sz w:val="24"/>
                    </w:rPr>
                    <w:t>环节二：初步尝试，寻找策略</w:t>
                  </w:r>
                  <w:r>
                    <w:rPr>
                      <w:rFonts w:hint="eastAsia" w:ascii="宋体" w:hAnsi="宋体" w:eastAsia="宋体" w:cs="Times New Roman"/>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jc w:val="left"/>
                    <w:rPr>
                      <w:rFonts w:ascii="Times New Roman" w:hAnsi="Times New Roman" w:eastAsia="宋体" w:cs="Times New Roman"/>
                      <w:b/>
                    </w:rPr>
                  </w:pPr>
                  <w:r>
                    <w:rPr>
                      <w:rFonts w:hint="eastAsia" w:ascii="Times New Roman" w:hAnsi="Times New Roman" w:eastAsia="宋体" w:cs="Times New Roman"/>
                      <w:b/>
                    </w:rPr>
                    <w:t>学生活动2</w:t>
                  </w:r>
                </w:p>
                <w:p>
                  <w:pPr>
                    <w:spacing w:line="360" w:lineRule="auto"/>
                    <w:jc w:val="left"/>
                    <w:rPr>
                      <w:rFonts w:ascii="Times New Roman" w:hAnsi="Times New Roman" w:eastAsia="宋体" w:cs="Times New Roman"/>
                      <w:b/>
                    </w:rPr>
                  </w:pPr>
                  <w:r>
                    <w:rPr>
                      <w:rFonts w:ascii="Times New Roman" w:hAnsi="Times New Roman" w:eastAsia="宋体" w:cs="Times New Roman"/>
                      <w:b/>
                    </w:rPr>
                    <w:drawing>
                      <wp:inline distT="0" distB="0" distL="0" distR="0">
                        <wp:extent cx="3124200" cy="716915"/>
                        <wp:effectExtent l="0" t="0" r="0" b="6985"/>
                        <wp:docPr id="12295" name="图片 23"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 name="图片 23" descr="1.pn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143940" cy="721991"/>
                                </a:xfrm>
                                <a:prstGeom prst="rect">
                                  <a:avLst/>
                                </a:prstGeom>
                                <a:noFill/>
                                <a:ln>
                                  <a:noFill/>
                                </a:ln>
                              </pic:spPr>
                            </pic:pic>
                          </a:graphicData>
                        </a:graphic>
                      </wp:inline>
                    </w:drawing>
                  </w:r>
                </w:p>
                <w:p>
                  <w:pPr>
                    <w:pStyle w:val="8"/>
                    <w:numPr>
                      <w:ilvl w:val="0"/>
                      <w:numId w:val="12"/>
                    </w:numPr>
                    <w:spacing w:line="360" w:lineRule="auto"/>
                    <w:ind w:firstLineChars="0"/>
                    <w:jc w:val="left"/>
                    <w:rPr>
                      <w:rFonts w:ascii="Times New Roman" w:hAnsi="Times New Roman" w:eastAsia="宋体" w:cs="Times New Roman"/>
                    </w:rPr>
                  </w:pPr>
                  <w:r>
                    <w:rPr>
                      <w:rFonts w:hint="eastAsia" w:ascii="Times New Roman" w:hAnsi="Times New Roman" w:eastAsia="宋体" w:cs="Times New Roman"/>
                    </w:rPr>
                    <w:t>生自由讨论</w:t>
                  </w:r>
                </w:p>
                <w:p>
                  <w:pPr>
                    <w:pStyle w:val="8"/>
                    <w:numPr>
                      <w:ilvl w:val="0"/>
                      <w:numId w:val="12"/>
                    </w:numPr>
                    <w:spacing w:line="360" w:lineRule="auto"/>
                    <w:ind w:firstLineChars="0"/>
                    <w:jc w:val="left"/>
                    <w:rPr>
                      <w:rFonts w:ascii="Times New Roman" w:hAnsi="Times New Roman" w:eastAsia="宋体" w:cs="Times New Roman"/>
                    </w:rPr>
                  </w:pPr>
                  <w:r>
                    <w:rPr>
                      <w:rFonts w:hint="eastAsia" w:ascii="Times New Roman" w:hAnsi="Times New Roman" w:eastAsia="宋体" w:cs="Times New Roman"/>
                    </w:rPr>
                    <w:t>结合图片与同桌清楚地说说自己的方法</w:t>
                  </w:r>
                </w:p>
                <w:p>
                  <w:pPr>
                    <w:rPr>
                      <w:rFonts w:ascii="楷体" w:hAnsi="楷体" w:eastAsia="楷体" w:cs="Times New Roman"/>
                      <w:szCs w:val="21"/>
                    </w:rPr>
                  </w:pPr>
                </w:p>
              </w:tc>
              <w:tc>
                <w:tcPr>
                  <w:tcW w:w="2773"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教师活动2</w:t>
                  </w:r>
                </w:p>
                <w:p>
                  <w:pPr>
                    <w:jc w:val="left"/>
                    <w:rPr>
                      <w:rFonts w:ascii="宋体" w:hAnsi="宋体" w:eastAsia="宋体" w:cs="Times New Roman"/>
                      <w:szCs w:val="21"/>
                    </w:rPr>
                  </w:pPr>
                  <w:r>
                    <w:rPr>
                      <w:rFonts w:hint="eastAsia" w:ascii="Calibri" w:hAnsi="Calibri" w:eastAsia="宋体" w:cs="Times New Roman"/>
                    </w:rPr>
                    <w:t>1、师：这是一个大型体育场,能容纳很多人。要估计</w:t>
                  </w:r>
                  <w:r>
                    <w:rPr>
                      <w:rFonts w:hint="eastAsia" w:ascii="宋体" w:hAnsi="宋体" w:eastAsia="宋体" w:cs="Times New Roman"/>
                      <w:szCs w:val="21"/>
                    </w:rPr>
                    <w:t>这个体育场能容纳多少名观众，你有什么办法呢？同桌交流</w:t>
                  </w:r>
                </w:p>
                <w:p>
                  <w:pPr>
                    <w:rPr>
                      <w:rFonts w:ascii="宋体" w:hAnsi="宋体" w:eastAsia="宋体" w:cs="Times New Roman"/>
                      <w:szCs w:val="21"/>
                    </w:rPr>
                  </w:pPr>
                  <w:r>
                    <w:rPr>
                      <w:rFonts w:hint="eastAsia" w:ascii="宋体" w:hAnsi="宋体" w:eastAsia="宋体" w:cs="Times New Roman"/>
                      <w:szCs w:val="21"/>
                    </w:rPr>
                    <w:t>2、鼓励学生说说自己估计的想法，引导学生结合图片把想法表达清楚。</w:t>
                  </w:r>
                </w:p>
                <w:p>
                  <w:pPr>
                    <w:rPr>
                      <w:rFonts w:ascii="宋体" w:hAnsi="宋体" w:eastAsia="宋体" w:cs="Times New Roman"/>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cs="Times New Roman"/>
                      <w:szCs w:val="21"/>
                    </w:rPr>
                  </w:pPr>
                  <w:r>
                    <w:rPr>
                      <w:rFonts w:hint="eastAsia" w:ascii="Times New Roman" w:hAnsi="Times New Roman" w:eastAsia="宋体" w:cs="Times New Roman"/>
                      <w:b/>
                    </w:rPr>
                    <w:t>活动意图说明：</w:t>
                  </w:r>
                  <w:r>
                    <w:rPr>
                      <w:rFonts w:hint="eastAsia" w:ascii="宋体" w:hAnsi="宋体" w:eastAsia="宋体" w:cs="Times New Roman"/>
                      <w:szCs w:val="21"/>
                    </w:rPr>
                    <w:t>让学生用已有的生活经验和知识进行独立思考、解决生活中的实际问题，培养学生独立思考的能力，学生共同归纳出“以小估大”的策略为有效的交流学习打下铺垫。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eastAsia="宋体" w:cs="Times New Roman"/>
                      <w:b/>
                    </w:rPr>
                  </w:pPr>
                  <w:r>
                    <w:rPr>
                      <w:rFonts w:hint="eastAsia" w:ascii="宋体" w:hAnsi="宋体" w:eastAsia="宋体" w:cs="Times New Roman"/>
                      <w:b/>
                      <w:sz w:val="24"/>
                    </w:rPr>
                    <w:t>环节三：交流汇报，比较发现（指向目标1、2）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学生活动3</w:t>
                  </w:r>
                </w:p>
                <w:p>
                  <w:pPr>
                    <w:spacing w:line="360" w:lineRule="auto"/>
                    <w:jc w:val="left"/>
                    <w:rPr>
                      <w:rFonts w:ascii="Times New Roman" w:hAnsi="Times New Roman" w:eastAsia="宋体" w:cs="Times New Roman"/>
                      <w:b/>
                    </w:rPr>
                  </w:pPr>
                  <w:r>
                    <w:object>
                      <v:shape id="_x0000_i1025" o:spt="75" type="#_x0000_t75" style="height:102.75pt;width:228pt;" o:ole="t" filled="f" o:preferrelative="t" stroked="f" coordsize="21600,21600">
                        <v:path/>
                        <v:fill on="f" focussize="0,0"/>
                        <v:stroke on="f" joinstyle="miter"/>
                        <v:imagedata r:id="rId14" o:title=""/>
                        <o:lock v:ext="edit" aspectratio="t"/>
                        <w10:wrap type="none"/>
                        <w10:anchorlock/>
                      </v:shape>
                      <o:OLEObject Type="Embed" ProgID="PBrush" ShapeID="_x0000_i1025" DrawAspect="Content" ObjectID="_1468075725" r:id="rId13">
                        <o:LockedField>false</o:LockedField>
                      </o:OLEObject>
                    </w:object>
                  </w:r>
                </w:p>
                <w:p>
                  <w:pPr>
                    <w:pStyle w:val="8"/>
                    <w:numPr>
                      <w:ilvl w:val="0"/>
                      <w:numId w:val="13"/>
                    </w:numPr>
                    <w:ind w:firstLineChars="0"/>
                    <w:rPr>
                      <w:rFonts w:ascii="Calibri" w:hAnsi="Calibri" w:eastAsia="宋体" w:cs="Times New Roman"/>
                    </w:rPr>
                  </w:pPr>
                  <w:r>
                    <w:rPr>
                      <w:rFonts w:hint="eastAsia" w:ascii="Calibri" w:hAnsi="Calibri" w:eastAsia="宋体" w:cs="Times New Roman"/>
                    </w:rPr>
                    <w:t>分一分、画一画、数一数大约有多少名观众？</w:t>
                  </w:r>
                </w:p>
                <w:p>
                  <w:pPr>
                    <w:rPr>
                      <w:rFonts w:ascii="Calibri" w:hAnsi="Calibri" w:eastAsia="宋体" w:cs="Times New Roman"/>
                    </w:rPr>
                  </w:pPr>
                </w:p>
                <w:p>
                  <w:pPr>
                    <w:pStyle w:val="8"/>
                    <w:numPr>
                      <w:ilvl w:val="0"/>
                      <w:numId w:val="13"/>
                    </w:numPr>
                    <w:ind w:firstLineChars="0"/>
                    <w:rPr>
                      <w:rFonts w:ascii="Calibri" w:hAnsi="Calibri" w:eastAsia="宋体" w:cs="Times New Roman"/>
                    </w:rPr>
                  </w:pPr>
                  <w:r>
                    <w:rPr>
                      <w:rFonts w:hint="eastAsia" w:ascii="Calibri" w:hAnsi="Calibri" w:eastAsia="宋体" w:cs="Times New Roman"/>
                    </w:rPr>
                    <w:t>小组交流，分享自己的方法，并选择一种有条理地向全班汇报。</w:t>
                  </w:r>
                </w:p>
                <w:p>
                  <w:pPr>
                    <w:pStyle w:val="8"/>
                    <w:rPr>
                      <w:rFonts w:ascii="Calibri" w:hAnsi="Calibri" w:eastAsia="宋体" w:cs="Times New Roman"/>
                    </w:rPr>
                  </w:pPr>
                </w:p>
                <w:p>
                  <w:pPr>
                    <w:pStyle w:val="8"/>
                    <w:numPr>
                      <w:ilvl w:val="0"/>
                      <w:numId w:val="13"/>
                    </w:numPr>
                    <w:ind w:firstLineChars="0"/>
                    <w:rPr>
                      <w:rFonts w:ascii="Calibri" w:hAnsi="Calibri" w:eastAsia="宋体" w:cs="Times New Roman"/>
                    </w:rPr>
                  </w:pPr>
                  <w:r>
                    <w:rPr>
                      <w:rFonts w:ascii="Calibri" w:hAnsi="Calibri" w:eastAsia="宋体" w:cs="Times New Roman"/>
                    </w:rPr>
                    <w:t>交流后请用算式表示出合理的估算方法</w:t>
                  </w:r>
                </w:p>
                <w:p>
                  <w:pPr>
                    <w:rPr>
                      <w:rFonts w:ascii="Calibri" w:hAnsi="Calibri" w:eastAsia="宋体" w:cs="Times New Roman"/>
                    </w:rPr>
                  </w:pPr>
                </w:p>
              </w:tc>
              <w:tc>
                <w:tcPr>
                  <w:tcW w:w="2773"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教师活动3</w:t>
                  </w:r>
                </w:p>
                <w:p>
                  <w:pPr>
                    <w:rPr>
                      <w:rFonts w:ascii="Calibri" w:hAnsi="Calibri" w:eastAsia="宋体" w:cs="Times New Roman"/>
                    </w:rPr>
                  </w:pPr>
                  <w:r>
                    <w:rPr>
                      <w:rFonts w:hint="eastAsia" w:ascii="Calibri" w:hAnsi="Calibri" w:eastAsia="宋体" w:cs="Times New Roman"/>
                    </w:rPr>
                    <w:t>1、这是其中一个看台，请你估一估大约有多少名观众？（可以分一分、数一数、画一画）</w:t>
                  </w:r>
                </w:p>
                <w:p>
                  <w:pPr>
                    <w:rPr>
                      <w:rFonts w:ascii="Calibri" w:hAnsi="Calibri" w:eastAsia="宋体" w:cs="Times New Roman"/>
                    </w:rPr>
                  </w:pPr>
                  <w:r>
                    <w:rPr>
                      <w:rFonts w:hint="eastAsia" w:ascii="Calibri" w:hAnsi="Calibri" w:eastAsia="宋体" w:cs="Times New Roman"/>
                    </w:rPr>
                    <w:t>2、引导学生通过交流与评价，选择过程合理、计算方的估算方法。</w:t>
                  </w:r>
                </w:p>
                <w:p>
                  <w:pPr>
                    <w:rPr>
                      <w:rFonts w:ascii="Calibri" w:hAnsi="Calibri" w:eastAsia="宋体" w:cs="Times New Roman"/>
                    </w:rPr>
                  </w:pPr>
                </w:p>
                <w:p>
                  <w:pPr>
                    <w:rPr>
                      <w:rFonts w:ascii="Calibri" w:hAnsi="Calibri" w:eastAsia="宋体" w:cs="Times New Roman"/>
                    </w:rPr>
                  </w:pPr>
                  <w:r>
                    <w:rPr>
                      <w:rFonts w:hint="eastAsia" w:ascii="Calibri" w:hAnsi="Calibri" w:eastAsia="宋体" w:cs="Times New Roman"/>
                    </w:rPr>
                    <w:t>3、帮助学生梳理思路，形成基本方法：“以小估大”的估计策略。</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632" w:firstLineChars="300"/>
                    <w:jc w:val="left"/>
                    <w:rPr>
                      <w:rFonts w:ascii="Times New Roman" w:hAnsi="Times New Roman" w:eastAsia="宋体" w:cs="Times New Roman"/>
                      <w:bCs/>
                    </w:rPr>
                  </w:pPr>
                  <w:r>
                    <w:rPr>
                      <w:rFonts w:hint="eastAsia" w:ascii="Times New Roman" w:hAnsi="Times New Roman" w:eastAsia="宋体" w:cs="Times New Roman"/>
                      <w:b/>
                    </w:rPr>
                    <w:t>活动意图说明：</w:t>
                  </w:r>
                  <w:r>
                    <w:rPr>
                      <w:rFonts w:hint="eastAsia" w:ascii="Times New Roman" w:hAnsi="Times New Roman" w:eastAsia="宋体" w:cs="Times New Roman"/>
                    </w:rPr>
                    <w:t>学生</w:t>
                  </w:r>
                  <w:r>
                    <w:rPr>
                      <w:rFonts w:hint="eastAsia" w:ascii="Times New Roman" w:hAnsi="Times New Roman" w:eastAsia="宋体" w:cs="Times New Roman"/>
                      <w:bCs/>
                    </w:rPr>
                    <w:t>在交流讨论中从多角度发现估计得策略，并且在全班辨析的过程中感受方法的便捷性与合理性，有利于帮助学生梳理估算思路：把看台分成若干个大致相等的几份，用每份数乘份数去估算出整体的数量。</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cs="Times New Roman"/>
                      <w:b/>
                      <w:sz w:val="24"/>
                    </w:rPr>
                  </w:pPr>
                  <w:r>
                    <w:rPr>
                      <w:rFonts w:hint="eastAsia" w:ascii="宋体" w:hAnsi="宋体" w:eastAsia="宋体" w:cs="宋体"/>
                      <w:b/>
                      <w:sz w:val="24"/>
                    </w:rPr>
                    <w:t>环节四:强化策略，大数易估（指向目标1、2、3）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211"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学生活动4</w:t>
                  </w:r>
                </w:p>
                <w:p>
                  <w:pPr>
                    <w:pStyle w:val="8"/>
                    <w:numPr>
                      <w:ilvl w:val="0"/>
                      <w:numId w:val="14"/>
                    </w:numPr>
                    <w:ind w:firstLineChars="0"/>
                    <w:rPr>
                      <w:rFonts w:ascii="Calibri" w:hAnsi="Calibri" w:eastAsia="宋体" w:cs="Times New Roman"/>
                    </w:rPr>
                  </w:pPr>
                  <w:r>
                    <w:rPr>
                      <w:rFonts w:hint="eastAsia" w:ascii="Calibri" w:hAnsi="Calibri" w:eastAsia="宋体" w:cs="Times New Roman"/>
                    </w:rPr>
                    <w:t>学生独立解答问题，并用算式表示出估算过程。</w:t>
                  </w:r>
                </w:p>
                <w:p>
                  <w:pPr>
                    <w:pStyle w:val="8"/>
                    <w:ind w:left="360" w:firstLine="0" w:firstLineChars="0"/>
                    <w:rPr>
                      <w:rFonts w:ascii="Calibri" w:hAnsi="Calibri" w:eastAsia="宋体" w:cs="Times New Roman"/>
                    </w:rPr>
                  </w:pPr>
                </w:p>
                <w:p>
                  <w:pPr>
                    <w:pStyle w:val="8"/>
                    <w:numPr>
                      <w:ilvl w:val="0"/>
                      <w:numId w:val="14"/>
                    </w:numPr>
                    <w:ind w:firstLineChars="0"/>
                    <w:rPr>
                      <w:rFonts w:ascii="Calibri" w:hAnsi="Calibri" w:eastAsia="宋体" w:cs="Times New Roman"/>
                    </w:rPr>
                  </w:pPr>
                  <w:r>
                    <w:rPr>
                      <w:rFonts w:hint="eastAsia" w:ascii="Calibri" w:hAnsi="Calibri" w:eastAsia="宋体" w:cs="Times New Roman"/>
                    </w:rPr>
                    <w:t>讲一讲：我是怎样估算的？</w:t>
                  </w:r>
                </w:p>
                <w:p>
                  <w:pPr>
                    <w:rPr>
                      <w:rFonts w:ascii="Calibri" w:hAnsi="Calibri" w:eastAsia="宋体" w:cs="Times New Roman"/>
                    </w:rPr>
                  </w:pPr>
                </w:p>
                <w:p>
                  <w:pPr>
                    <w:rPr>
                      <w:rFonts w:ascii="Calibri" w:hAnsi="Calibri" w:eastAsia="宋体" w:cs="Times New Roman"/>
                    </w:rPr>
                  </w:pPr>
                </w:p>
                <w:p>
                  <w:pPr>
                    <w:rPr>
                      <w:rFonts w:ascii="Calibri" w:hAnsi="Calibri" w:eastAsia="宋体" w:cs="Times New Roman"/>
                    </w:rPr>
                  </w:pPr>
                </w:p>
                <w:p>
                  <w:pPr>
                    <w:rPr>
                      <w:rFonts w:ascii="Calibri" w:hAnsi="Calibri" w:eastAsia="宋体" w:cs="Times New Roman"/>
                    </w:rPr>
                  </w:pPr>
                </w:p>
                <w:p>
                  <w:pPr>
                    <w:rPr>
                      <w:rFonts w:ascii="Calibri" w:hAnsi="Calibri" w:eastAsia="宋体" w:cs="Times New Roman"/>
                    </w:rPr>
                  </w:pPr>
                  <w:r>
                    <w:rPr>
                      <w:rFonts w:hint="eastAsia" w:ascii="Calibri" w:hAnsi="Calibri" w:eastAsia="宋体" w:cs="Times New Roman"/>
                    </w:rPr>
                    <w:t>3、对比那种方法更合理、更简便。</w:t>
                  </w:r>
                </w:p>
                <w:p>
                  <w:pPr>
                    <w:rPr>
                      <w:rFonts w:ascii="Times New Roman" w:hAnsi="Times New Roman" w:eastAsia="宋体" w:cs="Times New Roman"/>
                    </w:rPr>
                  </w:pPr>
                </w:p>
              </w:tc>
              <w:tc>
                <w:tcPr>
                  <w:tcW w:w="2773" w:type="dxa"/>
                  <w:shd w:val="clear" w:color="auto" w:fill="auto"/>
                </w:tcPr>
                <w:p>
                  <w:pPr>
                    <w:spacing w:line="276"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教师活动4</w:t>
                  </w:r>
                </w:p>
                <w:p>
                  <w:pPr>
                    <w:numPr>
                      <w:ilvl w:val="0"/>
                      <w:numId w:val="15"/>
                    </w:numPr>
                    <w:rPr>
                      <w:rFonts w:ascii="Calibri" w:hAnsi="Calibri" w:eastAsia="宋体" w:cs="Times New Roman"/>
                    </w:rPr>
                  </w:pPr>
                  <w:r>
                    <w:rPr>
                      <w:rFonts w:hint="eastAsia" w:ascii="Calibri" w:hAnsi="Calibri" w:eastAsia="宋体" w:cs="Times New Roman"/>
                    </w:rPr>
                    <w:t>这个体育场共有28个看台，如果每个看台的观众数</w:t>
                  </w:r>
                </w:p>
                <w:p>
                  <w:pPr>
                    <w:rPr>
                      <w:rFonts w:ascii="Calibri" w:hAnsi="Calibri" w:eastAsia="宋体" w:cs="Times New Roman"/>
                    </w:rPr>
                  </w:pPr>
                  <w:r>
                    <w:rPr>
                      <w:rFonts w:hint="eastAsia" w:ascii="Calibri" w:hAnsi="Calibri" w:eastAsia="宋体" w:cs="Times New Roman"/>
                    </w:rPr>
                    <w:t>大致相同，这个体育场大约能容纳多少名观众？请你列出乘法算式并估一估。</w:t>
                  </w:r>
                </w:p>
                <w:p>
                  <w:pPr>
                    <w:numPr>
                      <w:ilvl w:val="0"/>
                      <w:numId w:val="15"/>
                    </w:numPr>
                    <w:rPr>
                      <w:rFonts w:ascii="宋体" w:hAnsi="宋体" w:eastAsia="宋体" w:cs="Times New Roman"/>
                      <w:szCs w:val="21"/>
                    </w:rPr>
                  </w:pPr>
                  <w:r>
                    <w:rPr>
                      <w:rFonts w:hint="eastAsia" w:ascii="宋体" w:hAnsi="宋体" w:eastAsia="宋体" w:cs="Times New Roman"/>
                      <w:szCs w:val="21"/>
                    </w:rPr>
                    <w:t>引导生在全班交流自己的估算方法，并板书</w:t>
                  </w:r>
                </w:p>
                <w:p>
                  <w:pPr>
                    <w:numPr>
                      <w:ilvl w:val="0"/>
                      <w:numId w:val="15"/>
                    </w:numPr>
                    <w:rPr>
                      <w:rFonts w:ascii="宋体" w:hAnsi="宋体" w:eastAsia="宋体" w:cs="Times New Roman"/>
                      <w:szCs w:val="21"/>
                    </w:rPr>
                  </w:pPr>
                  <w:r>
                    <w:rPr>
                      <w:rFonts w:hint="eastAsia" w:ascii="Calibri" w:hAnsi="Calibri" w:eastAsia="宋体" w:cs="Times New Roman"/>
                    </w:rPr>
                    <w:t>引导对比那种方法更合理、更简便</w:t>
                  </w:r>
                </w:p>
                <w:p>
                  <w:pPr>
                    <w:rPr>
                      <w:rFonts w:ascii="宋体" w:hAnsi="宋体" w:eastAsia="宋体" w:cs="Times New Roman"/>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autoSpaceDE w:val="0"/>
                    <w:autoSpaceDN w:val="0"/>
                    <w:spacing w:line="360" w:lineRule="exact"/>
                    <w:rPr>
                      <w:rFonts w:ascii="宋体" w:hAnsi="宋体" w:eastAsia="宋体" w:cs="Times New Roman"/>
                      <w:b/>
                    </w:rPr>
                  </w:pPr>
                  <w:r>
                    <w:rPr>
                      <w:rFonts w:hint="eastAsia" w:ascii="Times New Roman" w:hAnsi="Times New Roman" w:eastAsia="宋体" w:cs="Times New Roman"/>
                      <w:b/>
                    </w:rPr>
                    <w:t>活动意图说明：</w:t>
                  </w:r>
                  <w:r>
                    <w:rPr>
                      <w:rFonts w:hint="eastAsia" w:ascii="Times New Roman" w:hAnsi="Times New Roman" w:eastAsia="宋体" w:cs="Times New Roman"/>
                      <w:bCs/>
                    </w:rPr>
                    <w:t>学生独立解答后，</w:t>
                  </w:r>
                  <w:r>
                    <w:rPr>
                      <w:rFonts w:hint="eastAsia" w:ascii="宋体" w:hAnsi="宋体" w:eastAsia="宋体" w:cs="宋体"/>
                      <w:szCs w:val="21"/>
                    </w:rPr>
                    <w:t>将不同估法进行对比质疑：每种估算的思路是什么？你更喜欢哪种估算法？为什么？学生在独立探索与交流中积累分析问题和解决问题的活动经验。</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eastAsia="宋体" w:cs="Times New Roman"/>
                      <w:b/>
                    </w:rPr>
                  </w:pPr>
                  <w:r>
                    <w:rPr>
                      <w:rFonts w:hint="eastAsia" w:ascii="宋体" w:hAnsi="宋体" w:eastAsia="宋体" w:cs="宋体"/>
                      <w:b/>
                      <w:sz w:val="24"/>
                    </w:rPr>
                    <w:t>环节五</w:t>
                  </w:r>
                  <w:r>
                    <w:rPr>
                      <w:rFonts w:hint="eastAsia" w:ascii="Times New Roman" w:hAnsi="Times New Roman" w:eastAsia="宋体" w:cs="Times New Roman"/>
                      <w:b/>
                      <w:sz w:val="24"/>
                    </w:rPr>
                    <w:t>：</w:t>
                  </w:r>
                  <w:r>
                    <w:rPr>
                      <w:rFonts w:hint="eastAsia" w:ascii="宋体" w:hAnsi="宋体" w:eastAsia="宋体" w:cs="Times New Roman"/>
                      <w:b/>
                      <w:sz w:val="24"/>
                    </w:rPr>
                    <w:t>练习巩固（指向目标1，2、3）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学生活动5</w:t>
                  </w:r>
                </w:p>
                <w:p>
                  <w:pPr>
                    <w:numPr>
                      <w:ilvl w:val="0"/>
                      <w:numId w:val="16"/>
                    </w:numPr>
                    <w:rPr>
                      <w:rFonts w:ascii="Calibri" w:hAnsi="Calibri" w:eastAsia="宋体" w:cs="Times New Roman"/>
                    </w:rPr>
                  </w:pPr>
                  <w:r>
                    <w:rPr>
                      <w:rFonts w:hint="eastAsia" w:ascii="Calibri" w:hAnsi="Calibri" w:eastAsia="宋体" w:cs="Times New Roman"/>
                    </w:rPr>
                    <w:t>我能举例说明运用“以小估大</w:t>
                  </w:r>
                  <w:r>
                    <w:rPr>
                      <w:rFonts w:ascii="Calibri" w:hAnsi="Calibri" w:eastAsia="宋体" w:cs="Times New Roman"/>
                    </w:rPr>
                    <w:t>”</w:t>
                  </w:r>
                  <w:r>
                    <w:rPr>
                      <w:rFonts w:hint="eastAsia" w:ascii="Calibri" w:hAnsi="Calibri" w:eastAsia="宋体" w:cs="Times New Roman"/>
                    </w:rPr>
                    <w:t>的方法解决类似的生活问题。</w:t>
                  </w:r>
                </w:p>
                <w:p>
                  <w:pPr>
                    <w:rPr>
                      <w:rFonts w:ascii="Calibri" w:hAnsi="Calibri" w:eastAsia="宋体" w:cs="Times New Roman"/>
                    </w:rPr>
                  </w:pPr>
                  <w:r>
                    <w:rPr>
                      <w:rFonts w:hint="eastAsia" w:ascii="Calibri" w:hAnsi="Calibri" w:eastAsia="宋体" w:cs="Times New Roman"/>
                    </w:rPr>
                    <w:t xml:space="preserve">我的例子：  </w:t>
                  </w:r>
                </w:p>
                <w:p>
                  <w:pPr>
                    <w:rPr>
                      <w:rFonts w:ascii="Calibri" w:hAnsi="Calibri" w:eastAsia="宋体" w:cs="Times New Roman"/>
                    </w:rPr>
                  </w:pPr>
                  <w:r>
                    <w:rPr>
                      <w:rFonts w:hint="eastAsia" w:ascii="Calibri" w:hAnsi="Calibri" w:eastAsia="宋体" w:cs="Times New Roman"/>
                    </w:rPr>
                    <w:t xml:space="preserve">      </w:t>
                  </w:r>
                </w:p>
                <w:p>
                  <w:pPr>
                    <w:rPr>
                      <w:rFonts w:ascii="Calibri" w:hAnsi="Calibri" w:eastAsia="宋体" w:cs="Times New Roman"/>
                    </w:rPr>
                  </w:pPr>
                  <w:r>
                    <w:rPr>
                      <w:rFonts w:hint="eastAsia" w:ascii="Calibri" w:hAnsi="Calibri" w:eastAsia="宋体" w:cs="Times New Roman"/>
                    </w:rPr>
                    <w:t>2、书练一练1、5题：</w:t>
                  </w:r>
                </w:p>
                <w:p>
                  <w:pPr>
                    <w:rPr>
                      <w:rFonts w:ascii="Calibri" w:hAnsi="Calibri" w:eastAsia="宋体" w:cs="Times New Roman"/>
                    </w:rPr>
                  </w:pPr>
                </w:p>
                <w:p>
                  <w:pPr>
                    <w:rPr>
                      <w:rFonts w:ascii="Times New Roman" w:hAnsi="Times New Roman" w:eastAsia="宋体" w:cs="Times New Roman"/>
                      <w:b/>
                    </w:rPr>
                  </w:pPr>
                </w:p>
              </w:tc>
              <w:tc>
                <w:tcPr>
                  <w:tcW w:w="2773" w:type="dxa"/>
                  <w:shd w:val="clear" w:color="auto" w:fill="auto"/>
                </w:tcPr>
                <w:p>
                  <w:pPr>
                    <w:spacing w:line="276"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教师活动5</w:t>
                  </w:r>
                </w:p>
                <w:p>
                  <w:pPr>
                    <w:numPr>
                      <w:ilvl w:val="0"/>
                      <w:numId w:val="17"/>
                    </w:numPr>
                    <w:rPr>
                      <w:rFonts w:ascii="Calibri" w:hAnsi="Calibri" w:eastAsia="宋体" w:cs="Times New Roman"/>
                    </w:rPr>
                  </w:pPr>
                  <w:r>
                    <w:rPr>
                      <w:rFonts w:hint="eastAsia" w:ascii="Calibri" w:hAnsi="Calibri" w:eastAsia="宋体" w:cs="Times New Roman"/>
                    </w:rPr>
                    <w:t>鼓励学生举例完成。</w:t>
                  </w:r>
                </w:p>
                <w:p>
                  <w:pPr>
                    <w:rPr>
                      <w:rFonts w:ascii="Calibri" w:hAnsi="Calibri" w:eastAsia="宋体" w:cs="Times New Roman"/>
                    </w:rPr>
                  </w:pPr>
                  <w:r>
                    <w:rPr>
                      <w:rFonts w:hint="eastAsia" w:ascii="Calibri" w:hAnsi="Calibri" w:eastAsia="宋体" w:cs="Times New Roman"/>
                    </w:rPr>
                    <w:t>2、集体交流中理解巩固估算方法。</w:t>
                  </w:r>
                </w:p>
                <w:p>
                  <w:pPr>
                    <w:snapToGrid w:val="0"/>
                    <w:rPr>
                      <w:rFonts w:ascii="Calibri" w:hAnsi="Calibri" w:eastAsia="宋体" w:cs="Times New Roman"/>
                    </w:rPr>
                  </w:pPr>
                  <w:r>
                    <w:rPr>
                      <w:rFonts w:hint="eastAsia" w:ascii="Calibri" w:hAnsi="Calibri" w:eastAsia="宋体" w:cs="Times New Roman"/>
                    </w:rPr>
                    <w:t>3、引导学生在图上画一画、标一标、折一折等操作解决，独立写出估算过程，用自己的语言交流，说明想法交流</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eastAsia="宋体" w:cs="Times New Roman"/>
                      <w:b/>
                    </w:rPr>
                  </w:pPr>
                  <w:r>
                    <w:rPr>
                      <w:rFonts w:hint="eastAsia" w:ascii="Times New Roman" w:hAnsi="Times New Roman" w:eastAsia="宋体" w:cs="Times New Roman"/>
                      <w:b/>
                    </w:rPr>
                    <w:t>活动意图说明：</w:t>
                  </w:r>
                  <w:r>
                    <w:rPr>
                      <w:rFonts w:hint="eastAsia" w:ascii="Times New Roman" w:hAnsi="Times New Roman" w:eastAsia="宋体" w:cs="Times New Roman"/>
                      <w:bCs/>
                    </w:rPr>
                    <w:t>练</w:t>
                  </w:r>
                  <w:r>
                    <w:rPr>
                      <w:rFonts w:hint="eastAsia" w:ascii="宋体" w:hAnsi="宋体" w:eastAsia="宋体" w:cs="宋体"/>
                      <w:bCs/>
                    </w:rPr>
                    <w:t>习1在于让学生进一步体会“以小估大”的策略，鼓励学生先将图形分成大小相同的几块，在用每份数乘份数的出结果。第5题是一个实践问题，鼓励学生折一折、分一分等综合运用乘法估算和求近似数的知识，探索不同的策略与方法。多形式多方法丰富估算的方法，加强培养学生数感。</w:t>
                  </w:r>
                </w:p>
              </w:tc>
            </w:tr>
          </w:tbl>
          <w:p>
            <w:pPr>
              <w:spacing w:line="360" w:lineRule="auto"/>
              <w:ind w:firstLine="422" w:firstLineChars="200"/>
              <w:jc w:val="left"/>
              <w:rPr>
                <w:rFonts w:ascii="Times New Roman" w:hAnsi="Times New Roman" w:eastAsia="宋体" w:cs="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689" w:hRule="atLeast"/>
          <w:jc w:val="center"/>
        </w:trPr>
        <w:tc>
          <w:tcPr>
            <w:tcW w:w="9776" w:type="dxa"/>
            <w:gridSpan w:val="1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rPr>
                <w:rFonts w:ascii="Calibri" w:hAnsi="Calibri" w:eastAsia="宋体" w:cs="Times New Roman"/>
              </w:rPr>
            </w:pPr>
            <w:r>
              <w:rPr>
                <w:rFonts w:hint="eastAsia" w:ascii="Calibri" w:hAnsi="Calibri" w:eastAsia="宋体" w:cs="Times New Roman"/>
              </w:rPr>
              <w:t>1、</w:t>
            </w:r>
            <w:r>
              <w:rPr>
                <w:rFonts w:hint="eastAsia" w:ascii="宋体" w:hAnsi="宋体" w:eastAsia="宋体" w:cs="宋体"/>
              </w:rPr>
              <w:t>P34：2、3题完成在书上，4，完</w:t>
            </w:r>
            <w:r>
              <w:rPr>
                <w:rFonts w:hint="eastAsia" w:ascii="Calibri" w:hAnsi="Calibri" w:eastAsia="宋体" w:cs="Times New Roman"/>
              </w:rPr>
              <w:t>成在课堂本上。</w:t>
            </w:r>
          </w:p>
          <w:p>
            <w:pPr>
              <w:jc w:val="left"/>
              <w:rPr>
                <w:rFonts w:ascii="Calibri" w:hAnsi="Calibri" w:eastAsia="宋体" w:cs="Times New Roman"/>
              </w:rPr>
            </w:pPr>
            <w:r>
              <w:rPr>
                <w:rFonts w:hint="eastAsia" w:ascii="Calibri" w:hAnsi="Calibri" w:eastAsia="宋体" w:cs="Times New Roman"/>
              </w:rPr>
              <w:t>2、李叔叔准备了1400元给希望小学捐185个书包，一个书包76元。如果买150个以上，前150个按原价出售，后面的每个优惠6元，这样李叔叔的钱够吗？</w:t>
            </w:r>
          </w:p>
          <w:p>
            <w:pPr>
              <w:jc w:val="left"/>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689" w:hRule="atLeast"/>
          <w:jc w:val="center"/>
        </w:trPr>
        <w:tc>
          <w:tcPr>
            <w:tcW w:w="9776" w:type="dxa"/>
            <w:gridSpan w:val="1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2730" w:firstLineChars="1300"/>
              <w:rPr>
                <w:rFonts w:ascii="宋体" w:hAnsi="宋体" w:eastAsia="宋体" w:cs="宋体"/>
                <w:szCs w:val="21"/>
              </w:rPr>
            </w:pPr>
            <w:r>
              <w:rPr>
                <w:rFonts w:hint="eastAsia" w:ascii="宋体" w:hAnsi="宋体" w:eastAsia="宋体" w:cs="宋体"/>
                <w:szCs w:val="21"/>
              </w:rPr>
              <w:t>有多少名观众（大数的估计）</w:t>
            </w:r>
          </w:p>
          <w:p>
            <w:pPr>
              <w:rPr>
                <w:rFonts w:ascii="宋体" w:hAnsi="宋体" w:eastAsia="宋体" w:cs="宋体"/>
                <w:szCs w:val="21"/>
              </w:rPr>
            </w:pPr>
            <w:r>
              <w:rPr>
                <w:rFonts w:hint="eastAsia" w:ascii="宋体" w:hAnsi="宋体" w:eastAsia="宋体" w:cs="宋体"/>
                <w:szCs w:val="21"/>
              </w:rPr>
              <w:t>方一                                              方二</w:t>
            </w:r>
          </w:p>
          <w:p>
            <w:pPr>
              <w:rPr>
                <w:rFonts w:ascii="宋体" w:hAnsi="宋体" w:eastAsia="宋体" w:cs="宋体"/>
                <w:szCs w:val="21"/>
              </w:rPr>
            </w:pPr>
            <w:r>
              <w:rPr>
                <w:rFonts w:hint="eastAsia" w:ascii="宋体" w:hAnsi="宋体" w:eastAsia="宋体" w:cs="宋体"/>
                <w:szCs w:val="21"/>
              </w:rPr>
              <w:t>每个看台： 每排3×7=21 （人）                     每份：7×8×3</w:t>
            </w:r>
          </w:p>
          <w:p>
            <w:pPr>
              <w:rPr>
                <w:rFonts w:ascii="宋体" w:hAnsi="宋体" w:eastAsia="宋体" w:cs="宋体"/>
                <w:szCs w:val="21"/>
              </w:rPr>
            </w:pPr>
            <w:r>
              <w:rPr>
                <w:rFonts w:hint="eastAsia" w:ascii="宋体" w:hAnsi="宋体" w:eastAsia="宋体" w:cs="宋体"/>
                <w:szCs w:val="21"/>
              </w:rPr>
              <w:t xml:space="preserve">               21≈20                                   =56×3</w:t>
            </w:r>
          </w:p>
          <w:p>
            <w:pPr>
              <w:rPr>
                <w:rFonts w:ascii="宋体" w:hAnsi="宋体" w:eastAsia="宋体" w:cs="宋体"/>
                <w:szCs w:val="21"/>
              </w:rPr>
            </w:pPr>
            <w:r>
              <w:rPr>
                <w:rFonts w:hint="eastAsia" w:ascii="宋体" w:hAnsi="宋体" w:eastAsia="宋体" w:cs="宋体"/>
                <w:szCs w:val="21"/>
              </w:rPr>
              <w:t xml:space="preserve">      每个看台人数20×8=160 （人）                     ≈170（人）</w:t>
            </w:r>
          </w:p>
          <w:p>
            <w:pPr>
              <w:rPr>
                <w:rFonts w:ascii="宋体" w:hAnsi="宋体" w:eastAsia="宋体" w:cs="宋体"/>
                <w:szCs w:val="21"/>
              </w:rPr>
            </w:pPr>
          </w:p>
          <w:p>
            <w:pPr>
              <w:ind w:firstLine="210" w:firstLineChars="100"/>
              <w:rPr>
                <w:rFonts w:ascii="宋体" w:hAnsi="宋体" w:eastAsia="宋体" w:cs="宋体"/>
                <w:szCs w:val="21"/>
              </w:rPr>
            </w:pPr>
            <w:r>
              <w:rPr>
                <w:rFonts w:hint="eastAsia" w:ascii="宋体" w:hAnsi="宋体" w:eastAsia="宋体" w:cs="宋体"/>
                <w:szCs w:val="21"/>
              </w:rPr>
              <w:t xml:space="preserve"> 方法：    每份数×份数=总数      以小估大;先估部分在估整体     </w:t>
            </w:r>
          </w:p>
          <w:p>
            <w:pPr>
              <w:ind w:firstLine="210" w:firstLineChars="100"/>
              <w:rPr>
                <w:rFonts w:ascii="宋体" w:hAnsi="宋体" w:eastAsia="宋体" w:cs="Times New Roman"/>
              </w:rPr>
            </w:pPr>
            <w:r>
              <w:rPr>
                <w:rFonts w:hint="eastAsia" w:ascii="宋体" w:hAnsi="宋体" w:eastAsia="宋体" w:cs="宋体"/>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1581" w:hRule="atLeast"/>
          <w:jc w:val="center"/>
        </w:trPr>
        <w:tc>
          <w:tcPr>
            <w:tcW w:w="9776" w:type="dxa"/>
            <w:gridSpan w:val="14"/>
            <w:shd w:val="clear" w:color="auto" w:fill="auto"/>
            <w:vAlign w:val="center"/>
          </w:tcPr>
          <w:p>
            <w:pPr>
              <w:spacing w:line="360" w:lineRule="auto"/>
              <w:jc w:val="left"/>
              <w:rPr>
                <w:rFonts w:ascii="Times New Roman" w:hAnsi="Times New Roman" w:eastAsia="宋体" w:cs="Times New Roman"/>
              </w:rPr>
            </w:pPr>
            <w:r>
              <w:rPr>
                <w:rFonts w:hint="eastAsia" w:ascii="宋体" w:hAnsi="宋体" w:eastAsia="宋体" w:cs="宋体"/>
                <w:b/>
                <w:bCs/>
                <w:kern w:val="0"/>
                <w:sz w:val="24"/>
              </w:rPr>
              <w:t>8．教后反思</w:t>
            </w:r>
          </w:p>
          <w:p>
            <w:pPr>
              <w:spacing w:line="360" w:lineRule="auto"/>
              <w:jc w:val="left"/>
              <w:rPr>
                <w:rFonts w:ascii="Times New Roman" w:hAnsi="Times New Roman" w:eastAsia="宋体" w:cs="Times New Roman"/>
              </w:rPr>
            </w:pPr>
          </w:p>
          <w:p>
            <w:pPr>
              <w:spacing w:line="360" w:lineRule="auto"/>
              <w:jc w:val="left"/>
              <w:rPr>
                <w:rFonts w:ascii="Times New Roman" w:hAnsi="Times New Roman" w:eastAsia="宋体" w:cs="Times New Roman"/>
              </w:rPr>
            </w:pPr>
          </w:p>
          <w:p>
            <w:pPr>
              <w:spacing w:line="360" w:lineRule="auto"/>
              <w:jc w:val="left"/>
              <w:rPr>
                <w:rFonts w:ascii="Times New Roman" w:hAnsi="Times New Roman" w:eastAsia="宋体" w:cs="Times New Roman"/>
              </w:rPr>
            </w:pPr>
          </w:p>
          <w:p>
            <w:pPr>
              <w:spacing w:line="360" w:lineRule="auto"/>
              <w:jc w:val="left"/>
              <w:rPr>
                <w:rFonts w:ascii="Times New Roman" w:hAnsi="Times New Roman" w:eastAsia="宋体" w:cs="Times New Roman"/>
              </w:rPr>
            </w:pPr>
          </w:p>
          <w:p>
            <w:pPr>
              <w:spacing w:line="360" w:lineRule="auto"/>
              <w:jc w:val="left"/>
              <w:rPr>
                <w:rFonts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711" w:hRule="atLeast"/>
          <w:jc w:val="center"/>
        </w:trPr>
        <w:tc>
          <w:tcPr>
            <w:tcW w:w="9776" w:type="dxa"/>
            <w:gridSpan w:val="14"/>
            <w:tcBorders>
              <w:top w:val="single" w:color="auto" w:sz="4" w:space="0"/>
              <w:left w:val="single" w:color="auto" w:sz="4" w:space="0"/>
              <w:bottom w:val="single" w:color="auto" w:sz="4" w:space="0"/>
              <w:right w:val="single" w:color="auto" w:sz="4" w:space="0"/>
            </w:tcBorders>
            <w:shd w:val="clear" w:color="auto" w:fill="auto"/>
            <w:vAlign w:val="center"/>
          </w:tcPr>
          <w:p>
            <w:pPr>
              <w:spacing w:line="360" w:lineRule="auto"/>
              <w:jc w:val="center"/>
              <w:rPr>
                <w:rFonts w:ascii="宋体" w:hAnsi="宋体" w:eastAsia="宋体" w:cs="宋体"/>
                <w:b/>
                <w:bCs/>
                <w:kern w:val="0"/>
                <w:sz w:val="24"/>
              </w:rPr>
            </w:pPr>
            <w:r>
              <w:rPr>
                <w:rFonts w:hint="eastAsia" w:ascii="Times New Roman" w:hAnsi="Times New Roman" w:eastAsia="宋体" w:cs="Times New Roman"/>
                <w:b/>
                <w:sz w:val="30"/>
                <w:szCs w:val="30"/>
              </w:rPr>
              <w:t>第18课时学历案设计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364" w:hRule="atLeast"/>
          <w:jc w:val="center"/>
        </w:trPr>
        <w:tc>
          <w:tcPr>
            <w:tcW w:w="1767" w:type="dxa"/>
            <w:gridSpan w:val="4"/>
            <w:shd w:val="clear" w:color="auto" w:fill="auto"/>
            <w:vAlign w:val="center"/>
          </w:tcPr>
          <w:p>
            <w:pPr>
              <w:spacing w:line="360" w:lineRule="auto"/>
              <w:ind w:firstLine="413" w:firstLineChars="196"/>
              <w:rPr>
                <w:rFonts w:ascii="Times New Roman" w:hAnsi="Times New Roman" w:eastAsia="宋体"/>
                <w:b/>
              </w:rPr>
            </w:pPr>
            <w:r>
              <w:rPr>
                <w:rFonts w:hint="eastAsia" w:ascii="Times New Roman" w:hAnsi="Times New Roman"/>
                <w:b/>
              </w:rPr>
              <w:t>课时主题</w:t>
            </w:r>
          </w:p>
        </w:tc>
        <w:tc>
          <w:tcPr>
            <w:tcW w:w="4004" w:type="dxa"/>
            <w:gridSpan w:val="3"/>
            <w:shd w:val="clear" w:color="auto" w:fill="auto"/>
            <w:vAlign w:val="center"/>
          </w:tcPr>
          <w:p>
            <w:pPr>
              <w:spacing w:line="360" w:lineRule="auto"/>
              <w:jc w:val="center"/>
              <w:rPr>
                <w:rFonts w:ascii="Times New Roman" w:hAnsi="Times New Roman"/>
                <w:bCs/>
              </w:rPr>
            </w:pPr>
            <w:r>
              <w:rPr>
                <w:rFonts w:hint="eastAsia"/>
              </w:rPr>
              <w:t>神奇的计算工具（认识计算器）</w:t>
            </w:r>
          </w:p>
        </w:tc>
        <w:tc>
          <w:tcPr>
            <w:tcW w:w="2002" w:type="dxa"/>
            <w:gridSpan w:val="5"/>
            <w:shd w:val="clear" w:color="auto" w:fill="auto"/>
            <w:vAlign w:val="center"/>
          </w:tcPr>
          <w:p>
            <w:pPr>
              <w:spacing w:line="360" w:lineRule="auto"/>
              <w:jc w:val="center"/>
              <w:rPr>
                <w:rFonts w:ascii="Times New Roman" w:hAnsi="Times New Roman"/>
                <w:b/>
                <w:bCs/>
              </w:rPr>
            </w:pPr>
            <w:r>
              <w:rPr>
                <w:rFonts w:hint="eastAsia" w:ascii="Times New Roman" w:hAnsi="Times New Roman"/>
                <w:b/>
                <w:bCs/>
              </w:rPr>
              <w:t>设计者</w:t>
            </w:r>
          </w:p>
        </w:tc>
        <w:tc>
          <w:tcPr>
            <w:tcW w:w="2003" w:type="dxa"/>
            <w:gridSpan w:val="2"/>
            <w:shd w:val="clear" w:color="auto" w:fill="auto"/>
            <w:vAlign w:val="center"/>
          </w:tcPr>
          <w:p>
            <w:pPr>
              <w:spacing w:line="360" w:lineRule="auto"/>
              <w:jc w:val="center"/>
              <w:rPr>
                <w:rFonts w:ascii="Times New Roman" w:hAnsi="Times New Roman"/>
                <w:bCs/>
              </w:rPr>
            </w:pPr>
            <w:r>
              <w:rPr>
                <w:rFonts w:hint="eastAsia" w:ascii="Times New Roman" w:hAnsi="Times New Roman"/>
                <w:bCs/>
              </w:rPr>
              <w:t>石 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689" w:hRule="atLeast"/>
          <w:jc w:val="center"/>
        </w:trPr>
        <w:tc>
          <w:tcPr>
            <w:tcW w:w="1767" w:type="dxa"/>
            <w:gridSpan w:val="4"/>
            <w:shd w:val="clear" w:color="auto" w:fill="auto"/>
            <w:vAlign w:val="center"/>
          </w:tcPr>
          <w:p>
            <w:pPr>
              <w:spacing w:line="360" w:lineRule="auto"/>
              <w:ind w:firstLine="620" w:firstLineChars="294"/>
              <w:rPr>
                <w:rFonts w:ascii="Times New Roman" w:hAnsi="Times New Roman"/>
                <w:b/>
              </w:rPr>
            </w:pPr>
            <w:r>
              <w:rPr>
                <w:rFonts w:hint="eastAsia" w:ascii="Times New Roman" w:hAnsi="Times New Roman"/>
                <w:b/>
              </w:rPr>
              <w:t>课型</w:t>
            </w:r>
          </w:p>
        </w:tc>
        <w:tc>
          <w:tcPr>
            <w:tcW w:w="8009" w:type="dxa"/>
            <w:gridSpan w:val="10"/>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315" w:hRule="atLeast"/>
          <w:jc w:val="center"/>
        </w:trPr>
        <w:tc>
          <w:tcPr>
            <w:tcW w:w="9776" w:type="dxa"/>
            <w:gridSpan w:val="1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（1）了解计算工具的演变过程，体会数学教学的文化价值；</w:t>
            </w:r>
          </w:p>
          <w:p>
            <w:pPr>
              <w:spacing w:line="276" w:lineRule="auto"/>
              <w:rPr>
                <w:rFonts w:ascii="宋体" w:hAnsi="宋体" w:eastAsia="宋体"/>
                <w:szCs w:val="21"/>
              </w:rPr>
            </w:pPr>
            <w:r>
              <w:rPr>
                <w:rFonts w:hint="eastAsia" w:ascii="宋体" w:hAnsi="宋体" w:eastAsia="宋体"/>
                <w:szCs w:val="21"/>
              </w:rPr>
              <w:t>（2）初步认识计算器，能使用计算器正确的进行较大数目的四则混合运算；</w:t>
            </w:r>
          </w:p>
          <w:p>
            <w:pPr>
              <w:spacing w:line="276" w:lineRule="auto"/>
              <w:rPr>
                <w:rFonts w:ascii="宋体" w:hAnsi="宋体" w:eastAsia="宋体"/>
                <w:szCs w:val="21"/>
              </w:rPr>
            </w:pPr>
            <w:r>
              <w:rPr>
                <w:rFonts w:hint="eastAsia" w:ascii="宋体" w:hAnsi="宋体" w:eastAsia="宋体"/>
                <w:szCs w:val="21"/>
              </w:rPr>
              <w:t>（3）积极参加数学活动，激发对数学的好奇心和求知欲。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315" w:hRule="atLeast"/>
          <w:jc w:val="center"/>
        </w:trPr>
        <w:tc>
          <w:tcPr>
            <w:tcW w:w="9776" w:type="dxa"/>
            <w:gridSpan w:val="1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（1）了解计算工具的发展史，检验学习目标1的达成情况；</w:t>
            </w:r>
          </w:p>
          <w:p>
            <w:r>
              <w:rPr>
                <w:rFonts w:hint="eastAsia"/>
              </w:rPr>
              <w:t>（2）认识计算器并借助计算器来算一算，检验学习目标2的达成情况；</w:t>
            </w:r>
          </w:p>
          <w:p>
            <w:pPr>
              <w:spacing w:line="276" w:lineRule="auto"/>
              <w:rPr>
                <w:rFonts w:ascii="宋体" w:hAnsi="宋体" w:eastAsia="宋体"/>
                <w:szCs w:val="21"/>
              </w:rPr>
            </w:pPr>
            <w:r>
              <w:rPr>
                <w:rFonts w:hint="eastAsia"/>
              </w:rPr>
              <w:t>（3）学生通过练一练，检验目标1、2、3的达成情况。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569" w:hRule="atLeast"/>
          <w:jc w:val="center"/>
        </w:trPr>
        <w:tc>
          <w:tcPr>
            <w:tcW w:w="9776" w:type="dxa"/>
            <w:gridSpan w:val="1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pPr>
            <w:r>
              <w:rPr>
                <w:rFonts w:hint="eastAsia"/>
              </w:rPr>
              <w:t>在初步了解计算工具古今演变的基础上，教科书提出三个问题：第一个问题通过交流，增进对计算器使用方法的了解；第二个问题尝试用计算器进行四则混合运算；第三个问题不仅可以感受使用计算器可以提高计算的效率，而且还可以发现有趣的数学现象，提高探索数学的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485" w:hRule="atLeast"/>
          <w:jc w:val="center"/>
        </w:trPr>
        <w:tc>
          <w:tcPr>
            <w:tcW w:w="9776" w:type="dxa"/>
            <w:gridSpan w:val="1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pPr>
            <w:r>
              <w:rPr>
                <w:rFonts w:hint="eastAsia"/>
              </w:rPr>
              <w:t>学生对计算器非常感兴趣，在平时的生活中都接触过，所以教学起点较高。大部分学生思维灵活，敢于质疑，小组合作意识强，对周围环境中与数学有关的某些事物具有很强的好奇心，能够主动地参与教师组织的教学活动。通过调查发现，班级学生大都有使用计算器的经历，但是不熟练，不知道计算器的键的具体名称，小部分学生对于一些基本键的使用掌握的较为熟练，大都不能用准确的语言进行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846" w:hRule="atLeast"/>
          <w:jc w:val="center"/>
        </w:trPr>
        <w:tc>
          <w:tcPr>
            <w:tcW w:w="9776" w:type="dxa"/>
            <w:gridSpan w:val="1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ascii="宋体" w:hAnsi="宋体" w:eastAsia="宋体" w:cs="宋体"/>
                <w:b/>
                <w:bCs/>
                <w:kern w:val="0"/>
                <w:sz w:val="24"/>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841" w:hRule="atLeast"/>
          <w:jc w:val="center"/>
        </w:trPr>
        <w:tc>
          <w:tcPr>
            <w:tcW w:w="9776" w:type="dxa"/>
            <w:gridSpan w:val="14"/>
            <w:shd w:val="clear" w:color="auto" w:fill="auto"/>
            <w:vAlign w:val="center"/>
          </w:tcPr>
          <w:p>
            <w:pPr>
              <w:pStyle w:val="8"/>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5"/>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ind w:firstLine="422" w:firstLineChars="200"/>
                    <w:jc w:val="left"/>
                    <w:rPr>
                      <w:rFonts w:ascii="Times New Roman" w:hAnsi="Times New Roman"/>
                      <w:b/>
                    </w:rPr>
                  </w:pPr>
                  <w:r>
                    <w:rPr>
                      <w:rFonts w:hint="eastAsia" w:ascii="Times New Roman" w:hAnsi="Times New Roman"/>
                      <w:b/>
                    </w:rPr>
                    <w:t>学生活动1</w:t>
                  </w:r>
                </w:p>
                <w:p>
                  <w:r>
                    <w:rPr>
                      <w:rFonts w:hint="eastAsia"/>
                    </w:rPr>
                    <w:t>把你知道的计算工具分享给小组内的同学；</w:t>
                  </w:r>
                </w:p>
                <w:p>
                  <w:pPr>
                    <w:rPr>
                      <w:rFonts w:asciiTheme="minorEastAsia" w:hAnsiTheme="minorEastAsia"/>
                      <w:sz w:val="24"/>
                    </w:rPr>
                  </w:pPr>
                  <w:r>
                    <w:rPr>
                      <w:rFonts w:hint="eastAsia" w:asciiTheme="minorEastAsia" w:hAnsiTheme="minorEastAsia"/>
                      <w:sz w:val="24"/>
                    </w:rPr>
                    <w:drawing>
                      <wp:anchor distT="0" distB="0" distL="114300" distR="114300" simplePos="0" relativeHeight="251668480" behindDoc="0" locked="0" layoutInCell="1" allowOverlap="1">
                        <wp:simplePos x="0" y="0"/>
                        <wp:positionH relativeFrom="column">
                          <wp:posOffset>567690</wp:posOffset>
                        </wp:positionH>
                        <wp:positionV relativeFrom="paragraph">
                          <wp:posOffset>67310</wp:posOffset>
                        </wp:positionV>
                        <wp:extent cx="2684780" cy="1238885"/>
                        <wp:effectExtent l="0" t="0" r="1270" b="8890"/>
                        <wp:wrapNone/>
                        <wp:docPr id="13" name="图片 13" descr="微信截图_2023082311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微信截图_20230823112038"/>
                                <pic:cNvPicPr>
                                  <a:picLocks noChangeAspect="1"/>
                                </pic:cNvPicPr>
                              </pic:nvPicPr>
                              <pic:blipFill>
                                <a:blip r:embed="rId15"/>
                                <a:stretch>
                                  <a:fillRect/>
                                </a:stretch>
                              </pic:blipFill>
                              <pic:spPr>
                                <a:xfrm>
                                  <a:off x="0" y="0"/>
                                  <a:ext cx="2684780" cy="1238885"/>
                                </a:xfrm>
                                <a:prstGeom prst="rect">
                                  <a:avLst/>
                                </a:prstGeom>
                              </pic:spPr>
                            </pic:pic>
                          </a:graphicData>
                        </a:graphic>
                      </wp:anchor>
                    </w:drawing>
                  </w:r>
                </w:p>
                <w:p>
                  <w:pPr>
                    <w:rPr>
                      <w:rFonts w:asciiTheme="minorEastAsia" w:hAnsiTheme="minorEastAsia"/>
                      <w:sz w:val="24"/>
                    </w:rPr>
                  </w:pPr>
                </w:p>
                <w:p>
                  <w:pPr>
                    <w:rPr>
                      <w:rFonts w:asciiTheme="minorEastAsia" w:hAnsiTheme="minorEastAsia"/>
                      <w:sz w:val="24"/>
                    </w:rPr>
                  </w:pPr>
                </w:p>
                <w:p>
                  <w:pPr>
                    <w:rPr>
                      <w:rFonts w:asciiTheme="minorEastAsia" w:hAnsiTheme="minorEastAsia"/>
                      <w:sz w:val="24"/>
                    </w:rPr>
                  </w:pPr>
                </w:p>
                <w:p>
                  <w:pPr>
                    <w:rPr>
                      <w:rFonts w:asciiTheme="minorEastAsia" w:hAnsiTheme="minorEastAsia"/>
                      <w:sz w:val="24"/>
                    </w:rPr>
                  </w:pPr>
                </w:p>
                <w:p>
                  <w:pPr>
                    <w:rPr>
                      <w:rFonts w:asciiTheme="minorEastAsia" w:hAnsiTheme="minorEastAsia"/>
                      <w:sz w:val="24"/>
                    </w:rPr>
                  </w:pPr>
                </w:p>
                <w:p>
                  <w:pPr>
                    <w:rPr>
                      <w:rFonts w:ascii="楷体" w:hAnsi="楷体" w:eastAsia="楷体"/>
                      <w:szCs w:val="21"/>
                    </w:rPr>
                  </w:pPr>
                </w:p>
              </w:tc>
              <w:tc>
                <w:tcPr>
                  <w:tcW w:w="2773" w:type="dxa"/>
                  <w:shd w:val="clear" w:color="auto" w:fill="auto"/>
                </w:tcPr>
                <w:p>
                  <w:pPr>
                    <w:ind w:firstLine="422" w:firstLineChars="200"/>
                    <w:jc w:val="left"/>
                    <w:rPr>
                      <w:rFonts w:ascii="Times New Roman" w:hAnsi="Times New Roman"/>
                      <w:b/>
                    </w:rPr>
                  </w:pPr>
                  <w:r>
                    <w:rPr>
                      <w:rFonts w:hint="eastAsia" w:ascii="Times New Roman" w:hAnsi="Times New Roman"/>
                      <w:b/>
                    </w:rPr>
                    <w:t>教师活动1</w:t>
                  </w:r>
                </w:p>
                <w:p>
                  <w:pPr>
                    <w:pStyle w:val="8"/>
                    <w:ind w:firstLine="0" w:firstLineChars="0"/>
                  </w:pPr>
                  <w:r>
                    <w:rPr>
                      <w:rFonts w:hint="eastAsia"/>
                    </w:rPr>
                    <w:t>提出问题：请你在组内说一说你知道的计算工具？</w:t>
                  </w:r>
                </w:p>
                <w:p>
                  <w:pPr>
                    <w:pStyle w:val="8"/>
                    <w:ind w:firstLine="0" w:firstLineChars="0"/>
                  </w:pPr>
                </w:p>
                <w:p>
                  <w:pPr>
                    <w:pStyle w:val="8"/>
                    <w:ind w:firstLine="0" w:firstLineChars="0"/>
                  </w:pPr>
                </w:p>
                <w:p>
                  <w:pPr>
                    <w:pStyle w:val="8"/>
                    <w:ind w:firstLine="0" w:firstLineChars="0"/>
                  </w:pPr>
                  <w:r>
                    <w:rPr>
                      <w:rFonts w:hint="eastAsia"/>
                    </w:rPr>
                    <w:t>介绍计算工具的发展史。</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让学生了解计算工具的发展史，明白使用计算工具的必要性。</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jc w:val="left"/>
                    <w:rPr>
                      <w:rFonts w:ascii="Times New Roman" w:hAnsi="Times New Roman"/>
                      <w:b/>
                    </w:rPr>
                  </w:pPr>
                  <w:r>
                    <w:rPr>
                      <w:rFonts w:hint="eastAsia" w:ascii="宋体" w:hAnsi="宋体" w:eastAsia="宋体"/>
                      <w:b/>
                      <w:sz w:val="24"/>
                    </w:rPr>
                    <w:t>环节二：交流汇报（指向目标2）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ind w:firstLine="422" w:firstLineChars="200"/>
                    <w:jc w:val="left"/>
                    <w:rPr>
                      <w:rFonts w:ascii="Times New Roman" w:hAnsi="Times New Roman"/>
                      <w:b/>
                    </w:rPr>
                  </w:pPr>
                  <w:r>
                    <w:rPr>
                      <w:rFonts w:hint="eastAsia" w:ascii="Times New Roman" w:hAnsi="Times New Roman"/>
                      <w:b/>
                    </w:rPr>
                    <w:t>学生活动2</w:t>
                  </w:r>
                </w:p>
                <w:p>
                  <w:r>
                    <w:rPr>
                      <w:rFonts w:hint="eastAsia"/>
                    </w:rPr>
                    <w:t>生观察老师出示的计算器或者自己带的计算器，说说你知道些什么？</w:t>
                  </w:r>
                </w:p>
                <w:p>
                  <w:pPr>
                    <w:jc w:val="left"/>
                    <w:rPr>
                      <w:b/>
                    </w:rPr>
                  </w:pPr>
                  <w:r>
                    <w:rPr>
                      <w:rFonts w:hint="eastAsia"/>
                      <w:b/>
                    </w:rPr>
                    <w:t>1、独立思考</w:t>
                  </w:r>
                </w:p>
                <w:p>
                  <w:pPr>
                    <w:jc w:val="left"/>
                    <w:rPr>
                      <w:rFonts w:ascii="Times New Roman" w:hAnsi="Times New Roman"/>
                      <w:b/>
                    </w:rPr>
                  </w:pPr>
                </w:p>
                <w:p>
                  <w:pPr>
                    <w:jc w:val="left"/>
                    <w:rPr>
                      <w:rFonts w:ascii="Times New Roman" w:hAnsi="Times New Roman"/>
                      <w:b/>
                    </w:rPr>
                  </w:pPr>
                </w:p>
                <w:p>
                  <w:pPr>
                    <w:rPr>
                      <w:b/>
                      <w:bCs/>
                    </w:rPr>
                  </w:pPr>
                  <w:r>
                    <w:rPr>
                      <w:rFonts w:hint="eastAsia"/>
                    </w:rPr>
                    <w:t>2、</w:t>
                  </w:r>
                  <w:r>
                    <w:rPr>
                      <w:rFonts w:hint="eastAsia"/>
                      <w:b/>
                      <w:bCs/>
                    </w:rPr>
                    <w:t>小组交流</w:t>
                  </w:r>
                </w:p>
                <w:p>
                  <w:r>
                    <w:rPr>
                      <w:rFonts w:hint="eastAsia"/>
                    </w:rPr>
                    <w:t>（1）说说我的方法。</w:t>
                  </w:r>
                </w:p>
                <w:p>
                  <w:r>
                    <w:rPr>
                      <w:rFonts w:hint="eastAsia"/>
                    </w:rPr>
                    <w:t>（2）听听TA的想法。</w:t>
                  </w:r>
                </w:p>
                <w:p>
                  <w:r>
                    <w:rPr>
                      <w:rFonts w:hint="eastAsia"/>
                    </w:rPr>
                    <w:t>（3）评评谁最棒。</w:t>
                  </w:r>
                </w:p>
                <w:p>
                  <w:pPr>
                    <w:rPr>
                      <w:b/>
                      <w:bCs/>
                    </w:rPr>
                  </w:pPr>
                </w:p>
                <w:p>
                  <w:pPr>
                    <w:rPr>
                      <w:b/>
                      <w:bCs/>
                    </w:rPr>
                  </w:pPr>
                  <w:r>
                    <w:rPr>
                      <w:rFonts w:hint="eastAsia"/>
                      <w:b/>
                      <w:bCs/>
                    </w:rPr>
                    <w:t>3、全班汇报</w:t>
                  </w:r>
                </w:p>
                <w:p>
                  <w:r>
                    <w:rPr>
                      <w:rFonts w:hint="eastAsia"/>
                    </w:rPr>
                    <w:t>（1）小组派代表发言</w:t>
                  </w:r>
                </w:p>
                <w:p>
                  <w:r>
                    <w:rPr>
                      <w:rFonts w:hint="eastAsia"/>
                    </w:rPr>
                    <w:t>（2）其余小组评价</w:t>
                  </w:r>
                </w:p>
              </w:tc>
              <w:tc>
                <w:tcPr>
                  <w:tcW w:w="2773" w:type="dxa"/>
                  <w:shd w:val="clear" w:color="auto" w:fill="auto"/>
                </w:tcPr>
                <w:p>
                  <w:pPr>
                    <w:ind w:firstLine="422" w:firstLineChars="200"/>
                    <w:jc w:val="left"/>
                    <w:rPr>
                      <w:rFonts w:ascii="Times New Roman" w:hAnsi="Times New Roman"/>
                      <w:b/>
                    </w:rPr>
                  </w:pPr>
                  <w:r>
                    <w:rPr>
                      <w:rFonts w:hint="eastAsia" w:ascii="Times New Roman" w:hAnsi="Times New Roman"/>
                      <w:b/>
                    </w:rPr>
                    <w:t>教师活动2</w:t>
                  </w:r>
                </w:p>
                <w:p>
                  <w:r>
                    <w:rPr>
                      <w:rFonts w:hint="eastAsia"/>
                    </w:rPr>
                    <w:t>提出问题：计算器是生活中常用的计算工具（出示计算器），关于计算器你知道些什么？</w:t>
                  </w:r>
                </w:p>
                <w:p>
                  <w:r>
                    <w:rPr>
                      <w:rFonts w:hint="eastAsia"/>
                    </w:rPr>
                    <w:t>1、指导小组合作的方法。</w:t>
                  </w:r>
                </w:p>
                <w:p>
                  <w:r>
                    <w:rPr>
                      <w:rFonts w:hint="eastAsia"/>
                    </w:rPr>
                    <w:t>2、指导学生认识计算器上的一些功能键并学会操作。</w:t>
                  </w:r>
                </w:p>
                <w:p/>
                <w:p>
                  <w:r>
                    <w:rPr>
                      <w:rFonts w:hint="eastAsia"/>
                    </w:rPr>
                    <w:t>1、指导学生倾听</w:t>
                  </w:r>
                </w:p>
                <w:p>
                  <w:r>
                    <w:rPr>
                      <w:rFonts w:hint="eastAsia"/>
                    </w:rPr>
                    <w:t>2、引导学生认识常用功能键及其操作。</w:t>
                  </w:r>
                </w:p>
                <w:p>
                  <w:pPr>
                    <w:contextualSpacing/>
                    <w:rPr>
                      <w:rFonts w:ascii="宋体" w:hAnsi="宋体"/>
                      <w:szCs w:val="21"/>
                    </w:rPr>
                  </w:pPr>
                  <w:r>
                    <w:rPr>
                      <w:rFonts w:hint="eastAsia"/>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1、认识计算器；2、了解常用功能键的作用；。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宋体" w:hAnsi="宋体" w:eastAsia="宋体"/>
                      <w:b/>
                      <w:sz w:val="24"/>
                    </w:rPr>
                    <w:t>用计算器计算（指向目标2）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ind w:firstLine="422" w:firstLineChars="200"/>
                    <w:jc w:val="left"/>
                    <w:rPr>
                      <w:rFonts w:ascii="Times New Roman" w:hAnsi="Times New Roman"/>
                      <w:b/>
                    </w:rPr>
                  </w:pPr>
                  <w:r>
                    <w:rPr>
                      <w:rFonts w:hint="eastAsia" w:ascii="Times New Roman" w:hAnsi="Times New Roman"/>
                      <w:b/>
                    </w:rPr>
                    <w:t>学生活动3</w:t>
                  </w:r>
                </w:p>
                <w:p>
                  <w:pPr>
                    <w:jc w:val="left"/>
                    <w:rPr>
                      <w:rFonts w:ascii="Times New Roman" w:hAnsi="Times New Roman"/>
                    </w:rPr>
                  </w:pPr>
                  <w:r>
                    <w:rPr>
                      <w:rFonts w:hint="eastAsia" w:ascii="Times New Roman" w:hAnsi="Times New Roman"/>
                    </w:rPr>
                    <w:t>同伴间相互出几道题，两人用计算器算一算。</w:t>
                  </w:r>
                </w:p>
                <w:p>
                  <w:pPr>
                    <w:jc w:val="left"/>
                    <w:rPr>
                      <w:rFonts w:ascii="Times New Roman" w:hAnsi="Times New Roman"/>
                    </w:rPr>
                  </w:pPr>
                </w:p>
                <w:p>
                  <w:pPr>
                    <w:rPr>
                      <w:rFonts w:ascii="宋体" w:hAnsi="宋体" w:eastAsia="宋体" w:cs="宋体"/>
                      <w:kern w:val="0"/>
                      <w:sz w:val="24"/>
                    </w:rPr>
                  </w:pPr>
                  <w:r>
                    <w:rPr>
                      <w:rFonts w:hint="eastAsia" w:ascii="Times New Roman" w:hAnsi="Times New Roman"/>
                    </w:rPr>
                    <w:t xml:space="preserve">   </w:t>
                  </w:r>
                </w:p>
              </w:tc>
              <w:tc>
                <w:tcPr>
                  <w:tcW w:w="2773" w:type="dxa"/>
                  <w:shd w:val="clear" w:color="auto" w:fill="auto"/>
                </w:tcPr>
                <w:p>
                  <w:pPr>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出示淘气和笑笑合作学习的情景；引导学生明白出示这个情景的目的。</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1、明确什么时候口算，什么时候可以用计算器计算；2、较大数目的计算需要用计算器计算时，要结合估算来检验计算结果的合理性；</w:t>
                  </w:r>
                  <w:r>
                    <w:rPr>
                      <w:rFonts w:asciiTheme="minorEastAsia" w:hAnsiTheme="minorEastAsia"/>
                      <w:b/>
                    </w:rPr>
                    <w:t xml:space="preserve"> </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ind w:firstLine="204" w:firstLineChars="97"/>
                    <w:rPr>
                      <w:rFonts w:ascii="Times New Roman" w:hAnsi="Times New Roman"/>
                      <w:b/>
                    </w:rPr>
                  </w:pPr>
                  <w:r>
                    <w:rPr>
                      <w:rFonts w:hint="eastAsia" w:ascii="Times New Roman" w:hAnsi="Times New Roman"/>
                      <w:b/>
                    </w:rPr>
                    <w:t>环节四：</w:t>
                  </w:r>
                  <w:r>
                    <w:rPr>
                      <w:rFonts w:hint="eastAsia" w:ascii="宋体" w:hAnsi="宋体" w:eastAsia="宋体"/>
                      <w:b/>
                      <w:sz w:val="24"/>
                    </w:rPr>
                    <w:t>变式练习（指向目标2、3）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6770" w:type="dxa"/>
                  <w:shd w:val="clear" w:color="auto" w:fill="auto"/>
                </w:tcPr>
                <w:p>
                  <w:pPr>
                    <w:ind w:firstLine="204" w:firstLineChars="97"/>
                    <w:rPr>
                      <w:rFonts w:ascii="Times New Roman" w:hAnsi="Times New Roman"/>
                      <w:b/>
                    </w:rPr>
                  </w:pPr>
                  <w:r>
                    <w:rPr>
                      <w:rFonts w:hint="eastAsia" w:ascii="Times New Roman" w:hAnsi="Times New Roman"/>
                      <w:b/>
                    </w:rPr>
                    <w:t>学生活动4</w:t>
                  </w:r>
                </w:p>
                <w:p>
                  <w:pPr>
                    <w:widowControl/>
                    <w:jc w:val="left"/>
                    <w:rPr>
                      <w:rFonts w:ascii="宋体" w:hAnsi="宋体" w:eastAsia="宋体" w:cs="宋体"/>
                      <w:kern w:val="0"/>
                      <w:sz w:val="24"/>
                    </w:rPr>
                  </w:pPr>
                  <w:r>
                    <w:rPr>
                      <w:rFonts w:hint="eastAsia" w:ascii="宋体" w:hAnsi="宋体" w:eastAsia="宋体" w:cs="宋体"/>
                      <w:kern w:val="0"/>
                      <w:sz w:val="24"/>
                    </w:rPr>
                    <w:t>用计算器算一算。</w:t>
                  </w:r>
                </w:p>
                <w:p>
                  <w:pPr>
                    <w:rPr>
                      <w:rFonts w:asciiTheme="minorEastAsia" w:hAnsiTheme="minorEastAsia"/>
                      <w:sz w:val="24"/>
                    </w:rPr>
                  </w:pPr>
                  <w:r>
                    <w:rPr>
                      <w:rFonts w:ascii="宋体" w:hAnsi="宋体" w:eastAsia="宋体" w:cs="宋体"/>
                      <w:kern w:val="0"/>
                      <w:sz w:val="24"/>
                    </w:rPr>
                    <w:drawing>
                      <wp:inline distT="0" distB="0" distL="0" distR="0">
                        <wp:extent cx="3752850" cy="800100"/>
                        <wp:effectExtent l="19050" t="0" r="0" b="0"/>
                        <wp:docPr id="625603011" name="图片 62560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603011" name="图片 625603011"/>
                                <pic:cNvPicPr>
                                  <a:picLocks noChangeAspect="1" noChangeArrowheads="1"/>
                                </pic:cNvPicPr>
                              </pic:nvPicPr>
                              <pic:blipFill>
                                <a:blip r:embed="rId16"/>
                                <a:srcRect/>
                                <a:stretch>
                                  <a:fillRect/>
                                </a:stretch>
                              </pic:blipFill>
                              <pic:spPr>
                                <a:xfrm>
                                  <a:off x="0" y="0"/>
                                  <a:ext cx="3754323" cy="800414"/>
                                </a:xfrm>
                                <a:prstGeom prst="rect">
                                  <a:avLst/>
                                </a:prstGeom>
                                <a:noFill/>
                                <a:ln w="9525">
                                  <a:noFill/>
                                  <a:miter lim="800000"/>
                                  <a:headEnd/>
                                  <a:tailEnd/>
                                </a:ln>
                              </pic:spPr>
                            </pic:pic>
                          </a:graphicData>
                        </a:graphic>
                      </wp:inline>
                    </w:drawing>
                  </w:r>
                </w:p>
                <w:p>
                  <w:pPr>
                    <w:rPr>
                      <w:rFonts w:asciiTheme="minorEastAsia" w:hAnsiTheme="minorEastAsia"/>
                      <w:sz w:val="24"/>
                    </w:rPr>
                  </w:pPr>
                </w:p>
                <w:p>
                  <w:pPr>
                    <w:rPr>
                      <w:rFonts w:asciiTheme="minorEastAsia" w:hAnsiTheme="minorEastAsia"/>
                      <w:sz w:val="24"/>
                    </w:rPr>
                  </w:pPr>
                  <w:r>
                    <w:rPr>
                      <w:rFonts w:hint="eastAsia" w:asciiTheme="minorEastAsia" w:hAnsiTheme="minorEastAsia"/>
                      <w:sz w:val="24"/>
                    </w:rPr>
                    <w:t>学生小组内思考为什么结果就是原来的那个数。</w:t>
                  </w:r>
                </w:p>
              </w:tc>
              <w:tc>
                <w:tcPr>
                  <w:tcW w:w="2773" w:type="dxa"/>
                  <w:shd w:val="clear" w:color="auto" w:fill="auto"/>
                </w:tcPr>
                <w:p>
                  <w:pPr>
                    <w:ind w:firstLine="422" w:firstLineChars="200"/>
                    <w:jc w:val="left"/>
                    <w:rPr>
                      <w:rFonts w:ascii="Times New Roman" w:hAnsi="Times New Roman"/>
                      <w:b/>
                    </w:rPr>
                  </w:pPr>
                  <w:r>
                    <w:rPr>
                      <w:rFonts w:hint="eastAsia" w:ascii="Times New Roman" w:hAnsi="Times New Roman"/>
                      <w:b/>
                    </w:rPr>
                    <w:t>教师活动4</w:t>
                  </w:r>
                </w:p>
                <w:p>
                  <w:r>
                    <w:rPr>
                      <w:rFonts w:hint="eastAsia"/>
                    </w:rPr>
                    <w:t>1、引导学生进行有趣的计算，熟练计算器的操作</w:t>
                  </w:r>
                </w:p>
                <w:p/>
                <w:p>
                  <w:pPr>
                    <w:rPr>
                      <w:rFonts w:ascii="Times New Roman" w:hAnsi="Times New Roman"/>
                    </w:rPr>
                  </w:pPr>
                  <w:r>
                    <w:rPr>
                      <w:rFonts w:hint="eastAsia" w:ascii="Times New Roman" w:hAnsi="Times New Roman"/>
                    </w:rPr>
                    <w:t>2、老师先确定一个数让学生进行计算；再让每一位学生自己选定一个数并记住，按照书上的计算规则，再进行一次操作。</w:t>
                  </w:r>
                </w:p>
                <w:p>
                  <w:pPr>
                    <w:rPr>
                      <w:rFonts w:ascii="Times New Roman" w:hAnsi="Times New Roman"/>
                    </w:rPr>
                  </w:pPr>
                  <w:r>
                    <w:rPr>
                      <w:rFonts w:hint="eastAsia" w:ascii="Times New Roman" w:hAnsi="Times New Roman"/>
                    </w:rPr>
                    <w:t>拓展：观察分析并思考为什么结果就是原来的那个数。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活动意图说明：</w:t>
                  </w:r>
                  <w:r>
                    <w:rPr>
                      <w:rFonts w:ascii="Times New Roman" w:hAnsi="Times New Roman"/>
                      <w:b/>
                    </w:rPr>
                    <w:t xml:space="preserve"> </w:t>
                  </w:r>
                  <w:r>
                    <w:rPr>
                      <w:rFonts w:hint="eastAsia" w:ascii="Times New Roman" w:hAnsi="Times New Roman"/>
                      <w:bCs/>
                    </w:rPr>
                    <w:t>设计有趣的计算，熟练计算器的操作。</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ind w:firstLine="204" w:firstLineChars="97"/>
                    <w:rPr>
                      <w:rFonts w:ascii="Times New Roman" w:hAnsi="Times New Roman"/>
                      <w:b/>
                    </w:rPr>
                  </w:pPr>
                  <w:r>
                    <w:rPr>
                      <w:rFonts w:hint="eastAsia" w:ascii="Times New Roman" w:hAnsi="Times New Roman"/>
                      <w:b/>
                    </w:rPr>
                    <w:t>环节五：</w:t>
                  </w:r>
                  <w:r>
                    <w:rPr>
                      <w:rFonts w:hint="eastAsia" w:ascii="宋体" w:hAnsi="宋体" w:eastAsia="宋体"/>
                      <w:b/>
                      <w:sz w:val="24"/>
                    </w:rPr>
                    <w:t>练一练（指向目标1、2、3）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6770" w:type="dxa"/>
                  <w:shd w:val="clear" w:color="auto" w:fill="auto"/>
                </w:tcPr>
                <w:p>
                  <w:pPr>
                    <w:ind w:firstLine="422" w:firstLineChars="200"/>
                    <w:jc w:val="left"/>
                    <w:rPr>
                      <w:rFonts w:ascii="Times New Roman" w:hAnsi="Times New Roman"/>
                      <w:b/>
                    </w:rPr>
                  </w:pPr>
                  <w:r>
                    <w:rPr>
                      <w:rFonts w:hint="eastAsia" w:ascii="Times New Roman" w:hAnsi="Times New Roman"/>
                      <w:b/>
                    </w:rPr>
                    <w:t>学生活动4</w:t>
                  </w:r>
                </w:p>
                <w:p>
                  <w:pPr>
                    <w:rPr>
                      <w:b/>
                      <w:bCs/>
                    </w:rPr>
                  </w:pPr>
                  <w:r>
                    <w:rPr>
                      <w:rFonts w:hint="eastAsia"/>
                      <w:b/>
                      <w:bCs/>
                    </w:rPr>
                    <w:t>1、用计算器计算下面各题</w:t>
                  </w:r>
                </w:p>
                <w:p>
                  <w:r>
                    <w:drawing>
                      <wp:inline distT="0" distB="0" distL="0" distR="0">
                        <wp:extent cx="3752850" cy="647700"/>
                        <wp:effectExtent l="19050" t="0" r="0" b="0"/>
                        <wp:docPr id="1391046842" name="图片 1391046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046842" name="图片 1391046842"/>
                                <pic:cNvPicPr>
                                  <a:picLocks noChangeAspect="1" noChangeArrowheads="1"/>
                                </pic:cNvPicPr>
                              </pic:nvPicPr>
                              <pic:blipFill>
                                <a:blip r:embed="rId17"/>
                                <a:srcRect/>
                                <a:stretch>
                                  <a:fillRect/>
                                </a:stretch>
                              </pic:blipFill>
                              <pic:spPr>
                                <a:xfrm>
                                  <a:off x="0" y="0"/>
                                  <a:ext cx="3752850" cy="647700"/>
                                </a:xfrm>
                                <a:prstGeom prst="rect">
                                  <a:avLst/>
                                </a:prstGeom>
                                <a:noFill/>
                                <a:ln w="9525">
                                  <a:noFill/>
                                  <a:miter lim="800000"/>
                                  <a:headEnd/>
                                  <a:tailEnd/>
                                </a:ln>
                              </pic:spPr>
                            </pic:pic>
                          </a:graphicData>
                        </a:graphic>
                      </wp:inline>
                    </w:drawing>
                  </w:r>
                </w:p>
                <w:p>
                  <w:pPr>
                    <w:rPr>
                      <w:b/>
                      <w:bCs/>
                    </w:rPr>
                  </w:pPr>
                  <w:r>
                    <w:rPr>
                      <w:rFonts w:hint="eastAsia"/>
                      <w:b/>
                    </w:rPr>
                    <w:t>2、</w:t>
                  </w:r>
                  <w:r>
                    <w:rPr>
                      <w:rFonts w:hint="eastAsia"/>
                      <w:b/>
                      <w:bCs/>
                    </w:rPr>
                    <w:t>括号内可以填几？先估计，再用计算器检验， 找到合适的答案。</w:t>
                  </w:r>
                </w:p>
                <w:p>
                  <w:pPr>
                    <w:rPr>
                      <w:b/>
                    </w:rPr>
                  </w:pPr>
                  <w:r>
                    <w:rPr>
                      <w:b/>
                    </w:rPr>
                    <w:drawing>
                      <wp:inline distT="0" distB="0" distL="0" distR="0">
                        <wp:extent cx="3752850" cy="628650"/>
                        <wp:effectExtent l="1905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8"/>
                                <a:srcRect/>
                                <a:stretch>
                                  <a:fillRect/>
                                </a:stretch>
                              </pic:blipFill>
                              <pic:spPr>
                                <a:xfrm>
                                  <a:off x="0" y="0"/>
                                  <a:ext cx="3776520" cy="632615"/>
                                </a:xfrm>
                                <a:prstGeom prst="rect">
                                  <a:avLst/>
                                </a:prstGeom>
                                <a:noFill/>
                                <a:ln w="9525">
                                  <a:noFill/>
                                  <a:miter lim="800000"/>
                                  <a:headEnd/>
                                  <a:tailEnd/>
                                </a:ln>
                              </pic:spPr>
                            </pic:pic>
                          </a:graphicData>
                        </a:graphic>
                      </wp:inline>
                    </w:drawing>
                  </w:r>
                </w:p>
                <w:p>
                  <w:pPr>
                    <w:rPr>
                      <w:b/>
                      <w:bCs/>
                    </w:rPr>
                  </w:pPr>
                  <w:r>
                    <w:rPr>
                      <w:rFonts w:hint="eastAsia"/>
                      <w:b/>
                      <w:bCs/>
                    </w:rPr>
                    <w:t>3、读一读，算一算</w:t>
                  </w:r>
                </w:p>
                <w:p>
                  <w:r>
                    <w:drawing>
                      <wp:inline distT="0" distB="0" distL="0" distR="0">
                        <wp:extent cx="3971925" cy="2057400"/>
                        <wp:effectExtent l="19050" t="0" r="9525" b="0"/>
                        <wp:docPr id="1001211355" name="图片 1001211355" descr="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1355" name="图片 1001211355" descr="10.png"/>
                                <pic:cNvPicPr>
                                  <a:picLocks noChangeAspect="1"/>
                                </pic:cNvPicPr>
                              </pic:nvPicPr>
                              <pic:blipFill>
                                <a:blip r:embed="rId19"/>
                                <a:srcRect/>
                                <a:stretch>
                                  <a:fillRect/>
                                </a:stretch>
                              </pic:blipFill>
                              <pic:spPr>
                                <a:xfrm>
                                  <a:off x="0" y="0"/>
                                  <a:ext cx="3971925" cy="2057400"/>
                                </a:xfrm>
                                <a:prstGeom prst="rect">
                                  <a:avLst/>
                                </a:prstGeom>
                                <a:noFill/>
                                <a:ln w="9525">
                                  <a:noFill/>
                                  <a:miter lim="800000"/>
                                  <a:headEnd/>
                                  <a:tailEnd/>
                                </a:ln>
                              </pic:spPr>
                            </pic:pic>
                          </a:graphicData>
                        </a:graphic>
                      </wp:inline>
                    </w:drawing>
                  </w:r>
                </w:p>
                <w:p>
                  <w:pPr>
                    <w:rPr>
                      <w:b/>
                      <w:bCs/>
                    </w:rPr>
                  </w:pPr>
                  <w:r>
                    <w:rPr>
                      <w:rFonts w:hint="eastAsia"/>
                      <w:b/>
                    </w:rPr>
                    <w:t>4、数学游戏：</w:t>
                  </w:r>
                  <w:r>
                    <w:rPr>
                      <w:rFonts w:hint="eastAsia"/>
                      <w:b/>
                      <w:bCs/>
                    </w:rPr>
                    <w:t>用1,2,3,4,5这五个数字，任意组成一个两位数和一个三位数，用计算器求出它们的积，积 大者获胜。</w:t>
                  </w:r>
                </w:p>
                <w:p>
                  <w:r>
                    <w:drawing>
                      <wp:inline distT="0" distB="0" distL="0" distR="0">
                        <wp:extent cx="3886200" cy="1152525"/>
                        <wp:effectExtent l="19050" t="0" r="0" b="0"/>
                        <wp:docPr id="901696270" name="图片 901696270" desc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696270" name="图片 901696270" descr="11.png"/>
                                <pic:cNvPicPr>
                                  <a:picLocks noChangeAspect="1"/>
                                </pic:cNvPicPr>
                              </pic:nvPicPr>
                              <pic:blipFill>
                                <a:blip r:embed="rId20" cstate="print"/>
                                <a:srcRect/>
                                <a:stretch>
                                  <a:fillRect/>
                                </a:stretch>
                              </pic:blipFill>
                              <pic:spPr>
                                <a:xfrm>
                                  <a:off x="0" y="0"/>
                                  <a:ext cx="3900259" cy="1156694"/>
                                </a:xfrm>
                                <a:prstGeom prst="rect">
                                  <a:avLst/>
                                </a:prstGeom>
                                <a:noFill/>
                                <a:ln w="9525">
                                  <a:noFill/>
                                  <a:miter lim="800000"/>
                                  <a:headEnd/>
                                  <a:tailEnd/>
                                </a:ln>
                              </pic:spPr>
                            </pic:pic>
                          </a:graphicData>
                        </a:graphic>
                      </wp:inline>
                    </w:drawing>
                  </w:r>
                  <w:r>
                    <w:drawing>
                      <wp:inline distT="0" distB="0" distL="0" distR="0">
                        <wp:extent cx="3571875" cy="561975"/>
                        <wp:effectExtent l="19050" t="0" r="9525" b="0"/>
                        <wp:docPr id="979278481" name="图片 979278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278481" name="图片 979278481"/>
                                <pic:cNvPicPr>
                                  <a:picLocks noChangeAspect="1" noChangeArrowheads="1"/>
                                </pic:cNvPicPr>
                              </pic:nvPicPr>
                              <pic:blipFill>
                                <a:blip r:embed="rId21"/>
                                <a:srcRect/>
                                <a:stretch>
                                  <a:fillRect/>
                                </a:stretch>
                              </pic:blipFill>
                              <pic:spPr>
                                <a:xfrm>
                                  <a:off x="0" y="0"/>
                                  <a:ext cx="3571875" cy="561975"/>
                                </a:xfrm>
                                <a:prstGeom prst="rect">
                                  <a:avLst/>
                                </a:prstGeom>
                                <a:noFill/>
                                <a:ln w="9525">
                                  <a:noFill/>
                                  <a:miter lim="800000"/>
                                  <a:headEnd/>
                                  <a:tailEnd/>
                                </a:ln>
                              </pic:spPr>
                            </pic:pic>
                          </a:graphicData>
                        </a:graphic>
                      </wp:inline>
                    </w:drawing>
                  </w:r>
                </w:p>
              </w:tc>
              <w:tc>
                <w:tcPr>
                  <w:tcW w:w="2773" w:type="dxa"/>
                  <w:shd w:val="clear" w:color="auto" w:fill="auto"/>
                </w:tcPr>
                <w:p>
                  <w:pPr>
                    <w:ind w:firstLine="422" w:firstLineChars="200"/>
                    <w:jc w:val="left"/>
                    <w:rPr>
                      <w:rFonts w:ascii="Times New Roman" w:hAnsi="Times New Roman"/>
                      <w:b/>
                    </w:rPr>
                  </w:pPr>
                  <w:r>
                    <w:rPr>
                      <w:rFonts w:hint="eastAsia" w:ascii="Times New Roman" w:hAnsi="Times New Roman"/>
                      <w:b/>
                    </w:rPr>
                    <w:t>教师活动5</w:t>
                  </w:r>
                </w:p>
                <w:p>
                  <w:r>
                    <w:rPr>
                      <w:rFonts w:hint="eastAsia"/>
                    </w:rPr>
                    <w:t>1、比一比，看谁算得又快又对。</w:t>
                  </w:r>
                </w:p>
                <w:p>
                  <w:pPr>
                    <w:rPr>
                      <w:rFonts w:ascii="Times New Roman" w:hAnsi="Times New Roman"/>
                      <w:b/>
                    </w:rPr>
                  </w:pPr>
                </w:p>
                <w:p>
                  <w:pPr>
                    <w:snapToGrid w:val="0"/>
                  </w:pPr>
                </w:p>
                <w:p>
                  <w:pPr>
                    <w:snapToGrid w:val="0"/>
                  </w:pPr>
                </w:p>
                <w:p/>
                <w:p>
                  <w:pPr>
                    <w:numPr>
                      <w:ilvl w:val="0"/>
                      <w:numId w:val="17"/>
                    </w:numPr>
                  </w:pPr>
                  <w:r>
                    <w:rPr>
                      <w:rFonts w:hint="eastAsia"/>
                    </w:rPr>
                    <w:t>请你估一诂，括号里可能填什么？再试一试填哪个数正确。</w:t>
                  </w:r>
                </w:p>
                <w:p/>
                <w:p/>
                <w:p>
                  <w:r>
                    <w:rPr>
                      <w:rFonts w:hint="eastAsia"/>
                    </w:rPr>
                    <w:t>3、引导学生多读几遍题，找到题目中的数学信息，明白意义后，根据意义确定运算方法；</w:t>
                  </w:r>
                </w:p>
                <w:p/>
                <w:p/>
                <w:p/>
                <w:p/>
                <w:p/>
                <w:p/>
                <w:p/>
                <w:p/>
                <w:p>
                  <w:r>
                    <w:rPr>
                      <w:rFonts w:hint="eastAsia"/>
                    </w:rPr>
                    <w:t>4、鼓励学生在尝试中发现规律；</w:t>
                  </w:r>
                </w:p>
                <w:p/>
                <w:p>
                  <w:pPr>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1、让学生体验用计算器计算的快捷与准确；2、培养学生估算意识，再用计算器帮助检验结果；3、让学生体会当计算过程中遇到很大的数的时候，用计算器会比较方便；4、鼓励学生用计算器解决问题并能发现游戏中的规律。</w:t>
                  </w:r>
                  <w:r>
                    <w:rPr>
                      <w:rFonts w:ascii="Times New Roman" w:hAnsi="Times New Roman"/>
                      <w:b/>
                    </w:rPr>
                    <w:t xml:space="preserve"> </w:t>
                  </w:r>
                </w:p>
              </w:tc>
            </w:tr>
          </w:tbl>
          <w:p>
            <w:pPr>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689" w:hRule="atLeast"/>
          <w:jc w:val="center"/>
        </w:trPr>
        <w:tc>
          <w:tcPr>
            <w:tcW w:w="9776" w:type="dxa"/>
            <w:gridSpan w:val="14"/>
            <w:shd w:val="clear" w:color="auto" w:fill="auto"/>
            <w:vAlign w:val="center"/>
          </w:tcPr>
          <w:p>
            <w:pPr>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P36：3、4题，完成在书上。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689" w:hRule="atLeast"/>
          <w:jc w:val="center"/>
        </w:trPr>
        <w:tc>
          <w:tcPr>
            <w:tcW w:w="9776" w:type="dxa"/>
            <w:gridSpan w:val="14"/>
            <w:shd w:val="clear" w:color="auto" w:fill="auto"/>
            <w:vAlign w:val="center"/>
          </w:tcPr>
          <w:p>
            <w:pPr>
              <w:jc w:val="left"/>
              <w:rPr>
                <w:rFonts w:ascii="宋体" w:hAnsi="宋体" w:eastAsia="宋体" w:cs="宋体"/>
                <w:b/>
                <w:bCs/>
                <w:kern w:val="0"/>
                <w:sz w:val="24"/>
              </w:rPr>
            </w:pPr>
            <w:r>
              <w:rPr>
                <w:rFonts w:hint="eastAsia" w:ascii="宋体" w:hAnsi="宋体" w:eastAsia="宋体" w:cs="宋体"/>
                <w:b/>
                <w:bCs/>
                <w:kern w:val="0"/>
                <w:sz w:val="24"/>
              </w:rPr>
              <w:t>7.板书设计</w:t>
            </w:r>
          </w:p>
          <w:tbl>
            <w:tblPr>
              <w:tblStyle w:val="6"/>
              <w:tblW w:w="0" w:type="auto"/>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9545"/>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9545" w:type="dxa"/>
                </w:tcPr>
                <w:p>
                  <w:pPr>
                    <w:jc w:val="center"/>
                    <w:rPr>
                      <w:rFonts w:ascii="楷体" w:hAnsi="楷体" w:eastAsia="楷体" w:cs="楷体"/>
                      <w:b/>
                      <w:sz w:val="24"/>
                    </w:rPr>
                  </w:pPr>
                  <w:r>
                    <w:rPr>
                      <w:rFonts w:hint="eastAsia" w:ascii="楷体" w:hAnsi="楷体" w:eastAsia="楷体" w:cs="楷体"/>
                      <w:b/>
                      <w:sz w:val="24"/>
                    </w:rPr>
                    <w:t>神奇的计算工具（</w:t>
                  </w:r>
                  <w:r>
                    <w:rPr>
                      <w:rFonts w:hint="eastAsia" w:ascii="楷体" w:hAnsi="楷体" w:eastAsia="楷体" w:cs="楷体"/>
                      <w:b/>
                      <w:color w:val="FF0000"/>
                      <w:sz w:val="24"/>
                    </w:rPr>
                    <w:t>认识计算器</w:t>
                  </w:r>
                  <w:r>
                    <w:rPr>
                      <w:rFonts w:hint="eastAsia" w:ascii="楷体" w:hAnsi="楷体" w:eastAsia="楷体" w:cs="楷体"/>
                      <w:b/>
                      <w:sz w:val="24"/>
                    </w:rPr>
                    <w:t>）</w:t>
                  </w:r>
                </w:p>
                <w:p>
                  <w:pPr>
                    <w:rPr>
                      <w:rFonts w:ascii="楷体" w:hAnsi="楷体" w:eastAsia="楷体" w:cs="楷体"/>
                    </w:rPr>
                  </w:pPr>
                  <w:r>
                    <w:rPr>
                      <w:rFonts w:ascii="楷体" w:hAnsi="楷体" w:eastAsia="楷体" w:cs="楷体"/>
                      <w:b/>
                    </w:rPr>
                    <mc:AlternateContent>
                      <mc:Choice Requires="wps">
                        <w:drawing>
                          <wp:anchor distT="0" distB="0" distL="114300" distR="114300" simplePos="0" relativeHeight="251662336" behindDoc="0" locked="0" layoutInCell="1" allowOverlap="1">
                            <wp:simplePos x="0" y="0"/>
                            <wp:positionH relativeFrom="column">
                              <wp:posOffset>2736215</wp:posOffset>
                            </wp:positionH>
                            <wp:positionV relativeFrom="paragraph">
                              <wp:posOffset>108585</wp:posOffset>
                            </wp:positionV>
                            <wp:extent cx="180975" cy="0"/>
                            <wp:effectExtent l="9525" t="57150" r="19050" b="57150"/>
                            <wp:wrapNone/>
                            <wp:docPr id="552310478" name="直接箭头连接符 3"/>
                            <wp:cNvGraphicFramePr/>
                            <a:graphic xmlns:a="http://schemas.openxmlformats.org/drawingml/2006/main">
                              <a:graphicData uri="http://schemas.microsoft.com/office/word/2010/wordprocessingShape">
                                <wps:wsp>
                                  <wps:cNvCnPr>
                                    <a:cxnSpLocks noChangeShapeType="1"/>
                                  </wps:cNvCnPr>
                                  <wps:spPr bwMode="auto">
                                    <a:xfrm>
                                      <a:off x="0" y="0"/>
                                      <a:ext cx="180975" cy="0"/>
                                    </a:xfrm>
                                    <a:prstGeom prst="straightConnector1">
                                      <a:avLst/>
                                    </a:prstGeom>
                                    <a:noFill/>
                                    <a:ln w="9525">
                                      <a:solidFill>
                                        <a:srgbClr val="000000"/>
                                      </a:solidFill>
                                      <a:round/>
                                      <a:tailEnd type="triangle" w="med" len="med"/>
                                    </a:ln>
                                  </wps:spPr>
                                  <wps:bodyPr/>
                                </wps:wsp>
                              </a:graphicData>
                            </a:graphic>
                          </wp:anchor>
                        </w:drawing>
                      </mc:Choice>
                      <mc:Fallback>
                        <w:pict>
                          <v:shape id="直接箭头连接符 3" o:spid="_x0000_s1026" o:spt="32" type="#_x0000_t32" style="position:absolute;left:0pt;margin-left:215.45pt;margin-top:8.55pt;height:0pt;width:14.25pt;z-index:251662336;mso-width-relative:page;mso-height-relative:page;" filled="f" stroked="t" coordsize="21600,21600" o:gfxdata="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0JQXjdgAAAAJAQAADwAA&#10;AAAAAAABACAAAAAiAAAAZHJzL2Rvd25yZXYueG1sUEsBAhQAFAAAAAgAh07iQOhHiJcWAgAA8wMA&#10;AA4AAAAAAAAAAQAgAAAAJwEAAGRycy9lMm9Eb2MueG1sUEsFBgAAAAAGAAYAWQEAAK8FAAAAAA==&#10;">
                            <v:fill on="f" focussize="0,0"/>
                            <v:stroke color="#000000" joinstyle="round" endarrow="block"/>
                            <v:imagedata o:title=""/>
                            <o:lock v:ext="edit" aspectratio="f"/>
                          </v:shape>
                        </w:pict>
                      </mc:Fallback>
                    </mc:AlternateContent>
                  </w:r>
                  <w:r>
                    <w:rPr>
                      <w:rFonts w:ascii="楷体" w:hAnsi="楷体" w:eastAsia="楷体" w:cs="楷体"/>
                      <w:b/>
                    </w:rPr>
                    <mc:AlternateContent>
                      <mc:Choice Requires="wps">
                        <w:drawing>
                          <wp:anchor distT="0" distB="0" distL="114300" distR="114300" simplePos="0" relativeHeight="251661312" behindDoc="0" locked="0" layoutInCell="1" allowOverlap="1">
                            <wp:simplePos x="0" y="0"/>
                            <wp:positionH relativeFrom="column">
                              <wp:posOffset>2155190</wp:posOffset>
                            </wp:positionH>
                            <wp:positionV relativeFrom="paragraph">
                              <wp:posOffset>108585</wp:posOffset>
                            </wp:positionV>
                            <wp:extent cx="180975" cy="0"/>
                            <wp:effectExtent l="9525" t="57150" r="19050" b="57150"/>
                            <wp:wrapNone/>
                            <wp:docPr id="1023267145" name="直接箭头连接符 2"/>
                            <wp:cNvGraphicFramePr/>
                            <a:graphic xmlns:a="http://schemas.openxmlformats.org/drawingml/2006/main">
                              <a:graphicData uri="http://schemas.microsoft.com/office/word/2010/wordprocessingShape">
                                <wps:wsp>
                                  <wps:cNvCnPr>
                                    <a:cxnSpLocks noChangeShapeType="1"/>
                                  </wps:cNvCnPr>
                                  <wps:spPr bwMode="auto">
                                    <a:xfrm>
                                      <a:off x="0" y="0"/>
                                      <a:ext cx="180975" cy="0"/>
                                    </a:xfrm>
                                    <a:prstGeom prst="straightConnector1">
                                      <a:avLst/>
                                    </a:prstGeom>
                                    <a:noFill/>
                                    <a:ln w="9525">
                                      <a:solidFill>
                                        <a:srgbClr val="000000"/>
                                      </a:solidFill>
                                      <a:round/>
                                      <a:tailEnd type="triangle" w="med" len="med"/>
                                    </a:ln>
                                  </wps:spPr>
                                  <wps:bodyPr/>
                                </wps:wsp>
                              </a:graphicData>
                            </a:graphic>
                          </wp:anchor>
                        </w:drawing>
                      </mc:Choice>
                      <mc:Fallback>
                        <w:pict>
                          <v:shape id="直接箭头连接符 2" o:spid="_x0000_s1026" o:spt="32" type="#_x0000_t32" style="position:absolute;left:0pt;margin-left:169.7pt;margin-top:8.55pt;height:0pt;width:14.25pt;z-index:251661312;mso-width-relative:page;mso-height-relative:page;" filled="f" stroked="t" coordsize="21600,21600" o:gfxdata="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hkW3KtgAAAAJAQAADwAA&#10;AAAAAAABACAAAAAiAAAAZHJzL2Rvd25yZXYueG1sUEsBAhQAFAAAAAgAh07iQCxrdh8WAgAA9AMA&#10;AA4AAAAAAAAAAQAgAAAAJwEAAGRycy9lMm9Eb2MueG1sUEsFBgAAAAAGAAYAWQEAAK8FAAAAAA==&#10;">
                            <v:fill on="f" focussize="0,0"/>
                            <v:stroke color="#000000" joinstyle="round" endarrow="block"/>
                            <v:imagedata o:title=""/>
                            <o:lock v:ext="edit" aspectratio="f"/>
                          </v:shape>
                        </w:pict>
                      </mc:Fallback>
                    </mc:AlternateContent>
                  </w:r>
                  <w:r>
                    <w:rPr>
                      <w:rFonts w:hint="eastAsia" w:ascii="楷体" w:hAnsi="楷体" w:eastAsia="楷体" w:cs="楷体"/>
                      <w:b/>
                    </w:rPr>
                    <w:t xml:space="preserve">      </w:t>
                  </w:r>
                  <w:r>
                    <w:rPr>
                      <w:rFonts w:hint="eastAsia" w:ascii="楷体" w:hAnsi="楷体" w:eastAsia="楷体" w:cs="楷体"/>
                    </w:rPr>
                    <w:t xml:space="preserve">     计算工具的发展：算筹     算盘     计算机</w:t>
                  </w:r>
                </w:p>
                <w:p>
                  <w:pPr>
                    <w:rPr>
                      <w:rFonts w:ascii="楷体" w:hAnsi="楷体" w:eastAsia="楷体" w:cs="楷体"/>
                    </w:rPr>
                  </w:pPr>
                  <w:r>
                    <w:rPr>
                      <w:rFonts w:hint="eastAsia" w:ascii="楷体" w:hAnsi="楷体" w:eastAsia="楷体" w:cs="楷体"/>
                    </w:rPr>
                    <w:t xml:space="preserve">           计算器常用键：ON\AC（开机）、OFF（关机）、CE（清除） </w:t>
                  </w:r>
                </w:p>
                <w:p>
                  <w:pPr>
                    <w:rPr>
                      <w:rFonts w:ascii="楷体" w:hAnsi="楷体" w:eastAsia="楷体" w:cs="楷体"/>
                    </w:rPr>
                  </w:pPr>
                </w:p>
              </w:tc>
            </w:tr>
          </w:tbl>
          <w:p>
            <w:pPr>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113" w:type="dxa"/>
          <w:trHeight w:val="711" w:hRule="atLeast"/>
          <w:jc w:val="center"/>
        </w:trPr>
        <w:tc>
          <w:tcPr>
            <w:tcW w:w="9776" w:type="dxa"/>
            <w:gridSpan w:val="14"/>
            <w:shd w:val="clear" w:color="auto" w:fill="auto"/>
            <w:vAlign w:val="center"/>
          </w:tcPr>
          <w:p>
            <w:pPr>
              <w:jc w:val="left"/>
              <w:rPr>
                <w:rFonts w:ascii="宋体" w:hAnsi="宋体" w:eastAsia="宋体" w:cs="宋体"/>
                <w:b/>
                <w:bCs/>
                <w:kern w:val="0"/>
                <w:sz w:val="24"/>
              </w:rPr>
            </w:pPr>
            <w:r>
              <w:rPr>
                <w:rFonts w:hint="eastAsia" w:ascii="宋体" w:hAnsi="宋体" w:eastAsia="宋体" w:cs="宋体"/>
                <w:b/>
                <w:bCs/>
                <w:kern w:val="0"/>
                <w:sz w:val="24"/>
              </w:rPr>
              <w:t>8．教后反思</w:t>
            </w:r>
          </w:p>
          <w:p>
            <w:pPr>
              <w:jc w:val="left"/>
              <w:rPr>
                <w:rFonts w:ascii="宋体" w:hAnsi="宋体" w:eastAsia="宋体" w:cs="宋体"/>
                <w:b/>
                <w:bCs/>
                <w:kern w:val="0"/>
                <w:sz w:val="24"/>
              </w:rPr>
            </w:pPr>
          </w:p>
          <w:p>
            <w:pPr>
              <w:jc w:val="left"/>
              <w:rPr>
                <w:rFonts w:ascii="宋体" w:hAnsi="宋体" w:eastAsia="宋体" w:cs="宋体"/>
                <w:b/>
                <w:bCs/>
                <w:kern w:val="0"/>
                <w:sz w:val="24"/>
              </w:rPr>
            </w:pPr>
          </w:p>
          <w:p>
            <w:pPr>
              <w:jc w:val="left"/>
              <w:rPr>
                <w:rFonts w:ascii="宋体" w:hAnsi="宋体" w:eastAsia="宋体" w:cs="宋体"/>
                <w:b/>
                <w:bCs/>
                <w:kern w:val="0"/>
                <w:sz w:val="24"/>
              </w:rPr>
            </w:pPr>
          </w:p>
          <w:p>
            <w:pPr>
              <w:jc w:val="left"/>
              <w:rPr>
                <w:rFonts w:hint="eastAsia" w:ascii="宋体" w:hAnsi="宋体" w:eastAsia="宋体" w:cs="宋体"/>
                <w:b/>
                <w:bCs/>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wBefore w:w="113" w:type="dxa"/>
          <w:trHeight w:val="364" w:hRule="atLeast"/>
          <w:jc w:val="center"/>
        </w:trPr>
        <w:tc>
          <w:tcPr>
            <w:tcW w:w="9776" w:type="dxa"/>
            <w:gridSpan w:val="14"/>
            <w:tcBorders>
              <w:top w:val="single" w:color="auto" w:sz="4" w:space="0"/>
              <w:left w:val="single" w:color="auto" w:sz="4" w:space="0"/>
              <w:bottom w:val="single" w:color="auto" w:sz="4" w:space="0"/>
              <w:right w:val="single" w:color="auto" w:sz="4" w:space="0"/>
            </w:tcBorders>
            <w:vAlign w:val="center"/>
          </w:tcPr>
          <w:p>
            <w:pPr>
              <w:spacing w:line="300" w:lineRule="auto"/>
              <w:ind w:firstLine="602" w:firstLineChars="200"/>
              <w:jc w:val="center"/>
              <w:rPr>
                <w:rFonts w:ascii="宋体" w:hAnsi="宋体"/>
                <w:bCs/>
                <w:sz w:val="24"/>
              </w:rPr>
            </w:pPr>
            <w:r>
              <w:rPr>
                <w:rFonts w:hint="eastAsia" w:ascii="Times New Roman" w:hAnsi="Times New Roman" w:eastAsia="宋体" w:cs="Times New Roman"/>
                <w:b/>
                <w:sz w:val="30"/>
                <w:szCs w:val="30"/>
              </w:rPr>
              <w:t>第19课时学历案设计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wBefore w:w="113" w:type="dxa"/>
          <w:trHeight w:val="364"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00" w:lineRule="auto"/>
              <w:rPr>
                <w:rFonts w:ascii="宋体" w:hAnsi="宋体" w:eastAsia="宋体"/>
                <w:b/>
                <w:sz w:val="24"/>
              </w:rPr>
            </w:pPr>
            <w:r>
              <w:rPr>
                <w:rFonts w:hint="eastAsia" w:ascii="宋体" w:hAnsi="宋体"/>
                <w:b/>
                <w:sz w:val="24"/>
              </w:rPr>
              <w:t>课时主题</w:t>
            </w:r>
          </w:p>
        </w:tc>
        <w:tc>
          <w:tcPr>
            <w:tcW w:w="3684" w:type="dxa"/>
            <w:gridSpan w:val="3"/>
            <w:tcBorders>
              <w:top w:val="single" w:color="auto" w:sz="4" w:space="0"/>
              <w:left w:val="single" w:color="auto" w:sz="4" w:space="0"/>
              <w:bottom w:val="single" w:color="auto" w:sz="4" w:space="0"/>
              <w:right w:val="single" w:color="auto" w:sz="4" w:space="0"/>
            </w:tcBorders>
            <w:vAlign w:val="center"/>
          </w:tcPr>
          <w:p>
            <w:pPr>
              <w:spacing w:line="300" w:lineRule="auto"/>
              <w:rPr>
                <w:rFonts w:ascii="宋体" w:hAnsi="宋体"/>
                <w:bCs/>
                <w:szCs w:val="21"/>
              </w:rPr>
            </w:pPr>
            <w:r>
              <w:rPr>
                <w:rFonts w:hint="eastAsia" w:ascii="宋体" w:hAnsi="宋体"/>
                <w:bCs/>
                <w:szCs w:val="21"/>
              </w:rPr>
              <w:t>有趣的算式（用计算器探索规律）</w:t>
            </w:r>
          </w:p>
        </w:tc>
        <w:tc>
          <w:tcPr>
            <w:tcW w:w="960" w:type="dxa"/>
            <w:gridSpan w:val="3"/>
            <w:tcBorders>
              <w:top w:val="single" w:color="auto" w:sz="4" w:space="0"/>
              <w:left w:val="single" w:color="auto" w:sz="4" w:space="0"/>
              <w:bottom w:val="single" w:color="auto" w:sz="4" w:space="0"/>
              <w:right w:val="single" w:color="auto" w:sz="4" w:space="0"/>
            </w:tcBorders>
            <w:vAlign w:val="center"/>
          </w:tcPr>
          <w:p>
            <w:pPr>
              <w:spacing w:line="300" w:lineRule="auto"/>
              <w:rPr>
                <w:rFonts w:ascii="宋体" w:hAnsi="宋体"/>
                <w:bCs/>
                <w:szCs w:val="21"/>
              </w:rPr>
            </w:pPr>
            <w:r>
              <w:rPr>
                <w:rFonts w:hint="eastAsia" w:ascii="宋体" w:hAnsi="宋体"/>
                <w:bCs/>
                <w:szCs w:val="21"/>
              </w:rPr>
              <w:t>设计者</w:t>
            </w:r>
          </w:p>
        </w:tc>
        <w:tc>
          <w:tcPr>
            <w:tcW w:w="3830" w:type="dxa"/>
            <w:gridSpan w:val="7"/>
            <w:tcBorders>
              <w:top w:val="single" w:color="auto" w:sz="4" w:space="0"/>
              <w:left w:val="single" w:color="auto" w:sz="4" w:space="0"/>
              <w:bottom w:val="single" w:color="auto" w:sz="4" w:space="0"/>
              <w:right w:val="single" w:color="auto" w:sz="4" w:space="0"/>
            </w:tcBorders>
            <w:vAlign w:val="center"/>
          </w:tcPr>
          <w:p>
            <w:pPr>
              <w:spacing w:line="300" w:lineRule="auto"/>
              <w:ind w:firstLine="420" w:firstLineChars="200"/>
              <w:rPr>
                <w:rFonts w:ascii="宋体" w:hAnsi="宋体"/>
                <w:bCs/>
                <w:szCs w:val="21"/>
              </w:rPr>
            </w:pPr>
            <w:r>
              <w:rPr>
                <w:rFonts w:hint="eastAsia" w:ascii="宋体" w:hAnsi="宋体"/>
                <w:bCs/>
                <w:szCs w:val="21"/>
              </w:rPr>
              <w:t>石  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wBefore w:w="113" w:type="dxa"/>
          <w:trHeight w:val="689"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00" w:lineRule="auto"/>
              <w:ind w:firstLine="241" w:firstLineChars="100"/>
              <w:rPr>
                <w:rFonts w:ascii="宋体" w:hAnsi="宋体"/>
                <w:b/>
                <w:sz w:val="24"/>
              </w:rPr>
            </w:pPr>
            <w:r>
              <w:rPr>
                <w:rFonts w:hint="eastAsia" w:ascii="宋体" w:hAnsi="宋体"/>
                <w:b/>
                <w:sz w:val="24"/>
              </w:rPr>
              <w:t>课型</w:t>
            </w:r>
          </w:p>
        </w:tc>
        <w:tc>
          <w:tcPr>
            <w:tcW w:w="8474" w:type="dxa"/>
            <w:gridSpan w:val="13"/>
            <w:tcBorders>
              <w:top w:val="single" w:color="auto" w:sz="4" w:space="0"/>
              <w:left w:val="single" w:color="auto" w:sz="4" w:space="0"/>
              <w:bottom w:val="single" w:color="auto" w:sz="4" w:space="0"/>
              <w:right w:val="single" w:color="auto" w:sz="4" w:space="0"/>
            </w:tcBorders>
            <w:vAlign w:val="center"/>
          </w:tcPr>
          <w:p>
            <w:pPr>
              <w:spacing w:line="300" w:lineRule="auto"/>
              <w:ind w:firstLine="420" w:firstLineChars="200"/>
              <w:jc w:val="left"/>
              <w:rPr>
                <w:rFonts w:ascii="宋体" w:hAnsi="宋体"/>
                <w:szCs w:val="21"/>
              </w:rPr>
            </w:pPr>
            <w:r>
              <w:rPr>
                <w:rFonts w:hint="eastAsia" w:ascii="宋体" w:hAnsi="宋体"/>
                <w:szCs w:val="21"/>
              </w:rPr>
              <w:t>新授课</w:t>
            </w:r>
            <w:r>
              <w:rPr>
                <w:rFonts w:ascii="Segoe UI Symbol" w:hAnsi="Segoe UI Symbol" w:cs="Segoe UI Symbol"/>
                <w:szCs w:val="21"/>
              </w:rPr>
              <w:t>☑</w:t>
            </w:r>
            <w:r>
              <w:rPr>
                <w:rFonts w:hint="eastAsia" w:ascii="宋体" w:hAnsi="宋体"/>
                <w:szCs w:val="21"/>
              </w:rPr>
              <w:t xml:space="preserve">        章/单元复习课□     专题复习课□  </w:t>
            </w:r>
          </w:p>
          <w:p>
            <w:pPr>
              <w:spacing w:line="300" w:lineRule="auto"/>
              <w:ind w:firstLine="420" w:firstLineChars="200"/>
              <w:jc w:val="left"/>
              <w:rPr>
                <w:rFonts w:ascii="宋体" w:hAnsi="宋体"/>
                <w:szCs w:val="21"/>
              </w:rPr>
            </w:pPr>
            <w:r>
              <w:rPr>
                <w:rFonts w:hint="eastAsia" w:ascii="宋体" w:hAnsi="宋体"/>
                <w:szCs w:val="21"/>
              </w:rPr>
              <w:t>习题/试卷讲评课</w:t>
            </w:r>
            <w:r>
              <w:rPr>
                <w:rFonts w:hint="eastAsia" w:ascii="宋体" w:hAnsi="宋体"/>
                <w:szCs w:val="21"/>
              </w:rPr>
              <w:sym w:font="Wingdings 2" w:char="0052"/>
            </w:r>
            <w:r>
              <w:rPr>
                <w:rFonts w:hint="eastAsia" w:ascii="宋体" w:hAnsi="宋体"/>
                <w:szCs w:val="21"/>
              </w:rPr>
              <w:t xml:space="preserve">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wBefore w:w="113" w:type="dxa"/>
          <w:trHeight w:val="315" w:hRule="atLeast"/>
          <w:jc w:val="center"/>
        </w:trPr>
        <w:tc>
          <w:tcPr>
            <w:tcW w:w="9776" w:type="dxa"/>
            <w:gridSpan w:val="14"/>
            <w:tcBorders>
              <w:top w:val="single" w:color="auto" w:sz="4" w:space="0"/>
              <w:left w:val="single" w:color="auto" w:sz="4" w:space="0"/>
              <w:bottom w:val="single" w:color="auto" w:sz="4" w:space="0"/>
              <w:right w:val="single" w:color="auto" w:sz="4" w:space="0"/>
            </w:tcBorders>
            <w:vAlign w:val="center"/>
          </w:tcPr>
          <w:p>
            <w:pPr>
              <w:numPr>
                <w:ilvl w:val="0"/>
                <w:numId w:val="18"/>
              </w:numPr>
              <w:spacing w:line="300" w:lineRule="auto"/>
              <w:rPr>
                <w:rFonts w:ascii="宋体" w:hAnsi="宋体"/>
                <w:b/>
                <w:bCs/>
                <w:kern w:val="0"/>
                <w:sz w:val="24"/>
              </w:rPr>
            </w:pPr>
            <w:r>
              <w:rPr>
                <w:rFonts w:hint="eastAsia" w:ascii="宋体" w:hAnsi="宋体"/>
                <w:b/>
                <w:bCs/>
                <w:kern w:val="0"/>
                <w:sz w:val="24"/>
              </w:rPr>
              <w:t>课时学习目标</w:t>
            </w:r>
          </w:p>
          <w:p>
            <w:pPr>
              <w:spacing w:line="300" w:lineRule="auto"/>
              <w:rPr>
                <w:rFonts w:ascii="宋体" w:hAnsi="宋体"/>
                <w:szCs w:val="21"/>
              </w:rPr>
            </w:pPr>
            <w:r>
              <w:rPr>
                <w:rFonts w:hint="eastAsia" w:ascii="宋体" w:hAnsi="宋体"/>
                <w:szCs w:val="21"/>
              </w:rPr>
              <w:t>（1）通过有趣的探索活动，体验计算器不仅是计算工具，而且也是探索数学、学习数学的工具。</w:t>
            </w:r>
            <w:r>
              <w:rPr>
                <w:rFonts w:hint="eastAsia" w:ascii="宋体" w:hAnsi="宋体"/>
                <w:szCs w:val="21"/>
              </w:rPr>
              <w:br w:type="textWrapping"/>
            </w:r>
            <w:r>
              <w:rPr>
                <w:rFonts w:hint="eastAsia" w:ascii="宋体" w:hAnsi="宋体"/>
                <w:szCs w:val="21"/>
              </w:rPr>
              <w:t>（2）发现有趣的乘法算式中蕴含的规律，并有条理地进行归纳概括，发展合情推理能力</w:t>
            </w:r>
          </w:p>
          <w:p>
            <w:pPr>
              <w:spacing w:line="300" w:lineRule="auto"/>
              <w:rPr>
                <w:rFonts w:ascii="宋体" w:hAnsi="宋体"/>
                <w:sz w:val="24"/>
              </w:rPr>
            </w:pPr>
            <w:r>
              <w:rPr>
                <w:rFonts w:hint="eastAsia" w:ascii="宋体" w:hAnsi="宋体"/>
                <w:szCs w:val="21"/>
              </w:rPr>
              <w:t>（3）在发现规律的过程中，感受数学的有趣和神奇，激发学习数学的兴趣。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113" w:type="dxa"/>
          <w:wAfter w:w="113" w:type="dxa"/>
          <w:trHeight w:val="315" w:hRule="atLeast"/>
          <w:jc w:val="center"/>
        </w:trPr>
        <w:tc>
          <w:tcPr>
            <w:tcW w:w="9663" w:type="dxa"/>
            <w:gridSpan w:val="12"/>
            <w:tcBorders>
              <w:top w:val="single" w:color="auto" w:sz="4" w:space="0"/>
              <w:left w:val="single" w:color="auto" w:sz="4" w:space="0"/>
              <w:bottom w:val="single" w:color="auto" w:sz="4" w:space="0"/>
              <w:right w:val="single" w:color="auto" w:sz="4" w:space="0"/>
            </w:tcBorders>
            <w:vAlign w:val="center"/>
          </w:tcPr>
          <w:p>
            <w:pPr>
              <w:numPr>
                <w:ilvl w:val="0"/>
                <w:numId w:val="18"/>
              </w:numPr>
              <w:spacing w:line="300" w:lineRule="auto"/>
              <w:rPr>
                <w:rFonts w:ascii="宋体" w:hAnsi="宋体"/>
                <w:b/>
                <w:bCs/>
                <w:kern w:val="0"/>
                <w:sz w:val="24"/>
              </w:rPr>
            </w:pPr>
            <w:r>
              <w:rPr>
                <w:rFonts w:hint="eastAsia" w:ascii="宋体" w:hAnsi="宋体"/>
                <w:b/>
                <w:bCs/>
                <w:kern w:val="0"/>
                <w:sz w:val="24"/>
              </w:rPr>
              <w:t>课时评价任务</w:t>
            </w:r>
          </w:p>
          <w:p>
            <w:pPr>
              <w:spacing w:line="300" w:lineRule="auto"/>
              <w:rPr>
                <w:rFonts w:ascii="宋体" w:hAnsi="宋体"/>
                <w:szCs w:val="21"/>
              </w:rPr>
            </w:pPr>
            <w:r>
              <w:rPr>
                <w:rFonts w:hint="eastAsia" w:ascii="宋体" w:hAnsi="宋体"/>
                <w:szCs w:val="21"/>
              </w:rPr>
              <w:t>（1）学生借助计算器探究、交流探索算式的得数，检验学习目标1的达成情况。</w:t>
            </w:r>
          </w:p>
          <w:p>
            <w:pPr>
              <w:spacing w:line="300" w:lineRule="auto"/>
              <w:rPr>
                <w:rFonts w:ascii="宋体" w:hAnsi="宋体"/>
                <w:szCs w:val="21"/>
              </w:rPr>
            </w:pPr>
            <w:r>
              <w:rPr>
                <w:rFonts w:hint="eastAsia" w:ascii="宋体" w:hAnsi="宋体"/>
                <w:szCs w:val="21"/>
              </w:rPr>
              <w:t>（2）学生经历观察、归纳、推测等活动，检验学习目标2的达成情况。</w:t>
            </w:r>
          </w:p>
          <w:p>
            <w:pPr>
              <w:spacing w:line="300" w:lineRule="auto"/>
              <w:rPr>
                <w:rFonts w:ascii="宋体" w:hAnsi="宋体"/>
                <w:sz w:val="24"/>
              </w:rPr>
            </w:pPr>
            <w:r>
              <w:rPr>
                <w:rFonts w:hint="eastAsia" w:ascii="宋体" w:hAnsi="宋体"/>
                <w:szCs w:val="21"/>
              </w:rPr>
              <w:t>（3）学生通过练一练，检验目标1、2、3的达成情况。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113" w:type="dxa"/>
          <w:wAfter w:w="113" w:type="dxa"/>
          <w:trHeight w:val="569" w:hRule="atLeast"/>
          <w:jc w:val="center"/>
        </w:trPr>
        <w:tc>
          <w:tcPr>
            <w:tcW w:w="9663" w:type="dxa"/>
            <w:gridSpan w:val="12"/>
            <w:tcBorders>
              <w:top w:val="single" w:color="auto" w:sz="4" w:space="0"/>
              <w:left w:val="single" w:color="auto" w:sz="4" w:space="0"/>
              <w:bottom w:val="single" w:color="auto" w:sz="4" w:space="0"/>
              <w:right w:val="single" w:color="auto" w:sz="4" w:space="0"/>
            </w:tcBorders>
            <w:vAlign w:val="center"/>
          </w:tcPr>
          <w:p>
            <w:pPr>
              <w:numPr>
                <w:ilvl w:val="0"/>
                <w:numId w:val="18"/>
              </w:numPr>
              <w:spacing w:line="300" w:lineRule="auto"/>
              <w:rPr>
                <w:rFonts w:ascii="宋体" w:hAnsi="宋体"/>
                <w:b/>
                <w:bCs/>
                <w:kern w:val="0"/>
                <w:sz w:val="24"/>
              </w:rPr>
            </w:pPr>
            <w:r>
              <w:rPr>
                <w:rFonts w:hint="eastAsia" w:ascii="宋体" w:hAnsi="宋体"/>
                <w:b/>
                <w:bCs/>
                <w:kern w:val="0"/>
                <w:sz w:val="24"/>
              </w:rPr>
              <w:t>课时学习内容分析</w:t>
            </w:r>
          </w:p>
          <w:p>
            <w:pPr>
              <w:spacing w:line="300" w:lineRule="auto"/>
              <w:ind w:firstLine="420" w:firstLineChars="200"/>
              <w:rPr>
                <w:rFonts w:ascii="宋体" w:hAnsi="宋体"/>
                <w:szCs w:val="21"/>
              </w:rPr>
            </w:pPr>
            <w:r>
              <w:rPr>
                <w:rFonts w:hint="eastAsia" w:ascii="宋体" w:hAnsi="宋体"/>
                <w:szCs w:val="21"/>
              </w:rPr>
              <w:t>本课结合使用计算器的教学，设计了多组有趣的算式，让学生用计算器进行大数的运算，并通过观察、比较、归纳，发现并表达每组算式的规律，培养学生的合情推理能力。本课时提出了四个问题：第一、二问题都是先用计算器计算，然后观察算式发现规律，在根据续写出这样的算式和结果，第三个问题是先观察和发现算式蕴含的规律，在用计算器进行验证：第四个问题是交流探索“有趣的算式”的体会与收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113" w:type="dxa"/>
          <w:wAfter w:w="113" w:type="dxa"/>
          <w:trHeight w:val="485" w:hRule="atLeast"/>
          <w:jc w:val="center"/>
        </w:trPr>
        <w:tc>
          <w:tcPr>
            <w:tcW w:w="9663" w:type="dxa"/>
            <w:gridSpan w:val="12"/>
            <w:tcBorders>
              <w:top w:val="single" w:color="auto" w:sz="4" w:space="0"/>
              <w:left w:val="single" w:color="auto" w:sz="4" w:space="0"/>
              <w:bottom w:val="single" w:color="auto" w:sz="4" w:space="0"/>
              <w:right w:val="single" w:color="auto" w:sz="4" w:space="0"/>
            </w:tcBorders>
            <w:vAlign w:val="center"/>
          </w:tcPr>
          <w:p>
            <w:pPr>
              <w:numPr>
                <w:ilvl w:val="0"/>
                <w:numId w:val="19"/>
              </w:numPr>
              <w:spacing w:line="300" w:lineRule="auto"/>
              <w:rPr>
                <w:rFonts w:ascii="宋体" w:hAnsi="宋体"/>
                <w:b/>
                <w:bCs/>
                <w:kern w:val="0"/>
                <w:sz w:val="24"/>
              </w:rPr>
            </w:pPr>
            <w:r>
              <w:rPr>
                <w:rFonts w:hint="eastAsia" w:ascii="宋体" w:hAnsi="宋体"/>
                <w:b/>
                <w:bCs/>
                <w:kern w:val="0"/>
                <w:sz w:val="24"/>
              </w:rPr>
              <w:t>课时学生实际水平</w:t>
            </w:r>
          </w:p>
          <w:p>
            <w:pPr>
              <w:spacing w:line="300" w:lineRule="auto"/>
              <w:ind w:firstLine="420" w:firstLineChars="200"/>
              <w:rPr>
                <w:rFonts w:ascii="宋体" w:hAnsi="宋体"/>
                <w:sz w:val="24"/>
              </w:rPr>
            </w:pPr>
            <w:r>
              <w:rPr>
                <w:rFonts w:hint="eastAsia" w:ascii="宋体" w:hAnsi="宋体"/>
                <w:szCs w:val="21"/>
              </w:rPr>
              <w:t>学生已经掌握了计算器的使用方法，运用四则运算借助计算机来探索某些算式中所蕴含的规律。本课学习的重点是通过计算结果的观察发现有趣的规律，以培养学生的探究能力。教学时可以充分利用学生已有的经验，放手让学生通过自主探究。合作交流，互动问答等方式，比较算式及其结果的特点。从中发现些数学规律，在体会探索的方法的同时掌握用有规律的题组解决繁杂的计算的方法，感受到数学的奇妙，为今后探索更加富有挑战性的规律作好铺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113" w:type="dxa"/>
          <w:wAfter w:w="113" w:type="dxa"/>
          <w:trHeight w:val="485" w:hRule="atLeast"/>
          <w:jc w:val="center"/>
        </w:trPr>
        <w:tc>
          <w:tcPr>
            <w:tcW w:w="9663" w:type="dxa"/>
            <w:gridSpan w:val="12"/>
            <w:tcBorders>
              <w:top w:val="single" w:color="auto" w:sz="4" w:space="0"/>
              <w:left w:val="single" w:color="auto" w:sz="4" w:space="0"/>
              <w:bottom w:val="single" w:color="auto" w:sz="4" w:space="0"/>
              <w:right w:val="single" w:color="auto" w:sz="4" w:space="0"/>
            </w:tcBorders>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300" w:lineRule="auto"/>
              <w:rPr>
                <w:rFonts w:hint="eastAsia" w:ascii="宋体" w:hAnsi="宋体"/>
                <w:b/>
                <w:bCs/>
                <w:kern w:val="0"/>
                <w:sz w:val="24"/>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113" w:type="dxa"/>
          <w:wAfter w:w="113" w:type="dxa"/>
          <w:trHeight w:val="1625" w:hRule="atLeast"/>
          <w:jc w:val="center"/>
        </w:trPr>
        <w:tc>
          <w:tcPr>
            <w:tcW w:w="9663" w:type="dxa"/>
            <w:gridSpan w:val="12"/>
            <w:tcBorders>
              <w:top w:val="single" w:color="auto" w:sz="4" w:space="0"/>
              <w:left w:val="single" w:color="auto" w:sz="4" w:space="0"/>
              <w:bottom w:val="single" w:color="auto" w:sz="4" w:space="0"/>
              <w:right w:val="single" w:color="auto" w:sz="4" w:space="0"/>
            </w:tcBorders>
            <w:vAlign w:val="center"/>
          </w:tcPr>
          <w:p>
            <w:pPr>
              <w:pStyle w:val="10"/>
              <w:spacing w:line="300" w:lineRule="auto"/>
              <w:ind w:firstLine="0" w:firstLineChars="0"/>
              <w:jc w:val="left"/>
              <w:rPr>
                <w:rFonts w:ascii="宋体" w:hAnsi="宋体"/>
                <w:b/>
                <w:bCs/>
                <w:kern w:val="0"/>
                <w:sz w:val="24"/>
                <w:szCs w:val="24"/>
              </w:rPr>
            </w:pPr>
            <w:r>
              <w:rPr>
                <w:rFonts w:hint="eastAsia" w:ascii="宋体" w:hAnsi="宋体"/>
                <w:b/>
                <w:bCs/>
                <w:kern w:val="0"/>
                <w:sz w:val="24"/>
                <w:szCs w:val="24"/>
              </w:rPr>
              <w:t>5.学习过程设计</w:t>
            </w:r>
          </w:p>
          <w:tbl>
            <w:tblPr>
              <w:tblStyle w:val="5"/>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678"/>
              <w:gridCol w:w="2752"/>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tcBorders>
                    <w:top w:val="dotDash" w:color="auto" w:sz="4" w:space="0"/>
                    <w:left w:val="dotDash" w:color="auto" w:sz="4" w:space="0"/>
                    <w:bottom w:val="dotDash" w:color="auto" w:sz="4" w:space="0"/>
                    <w:right w:val="dotDash" w:color="auto" w:sz="4" w:space="0"/>
                  </w:tcBorders>
                </w:tcPr>
                <w:p>
                  <w:pPr>
                    <w:spacing w:line="300" w:lineRule="auto"/>
                    <w:ind w:firstLine="482" w:firstLineChars="200"/>
                    <w:jc w:val="left"/>
                    <w:rPr>
                      <w:rFonts w:ascii="宋体" w:hAnsi="宋体"/>
                      <w:b/>
                      <w:sz w:val="24"/>
                    </w:rPr>
                  </w:pPr>
                  <w:r>
                    <w:rPr>
                      <w:rFonts w:hint="eastAsia" w:ascii="宋体" w:hAnsi="宋体"/>
                      <w:b/>
                      <w:sz w:val="24"/>
                    </w:rPr>
                    <w:t>学生活动</w:t>
                  </w:r>
                </w:p>
              </w:tc>
              <w:tc>
                <w:tcPr>
                  <w:tcW w:w="2773" w:type="dxa"/>
                  <w:tcBorders>
                    <w:top w:val="dotDash" w:color="auto" w:sz="4" w:space="0"/>
                    <w:left w:val="dotDash" w:color="auto" w:sz="4" w:space="0"/>
                    <w:bottom w:val="dotDash" w:color="auto" w:sz="4" w:space="0"/>
                    <w:right w:val="dotDash" w:color="auto" w:sz="4" w:space="0"/>
                  </w:tcBorders>
                </w:tcPr>
                <w:p>
                  <w:pPr>
                    <w:spacing w:line="300" w:lineRule="auto"/>
                    <w:jc w:val="center"/>
                    <w:rPr>
                      <w:rFonts w:ascii="宋体" w:hAnsi="宋体"/>
                      <w:b/>
                      <w:sz w:val="24"/>
                    </w:rPr>
                  </w:pPr>
                  <w:r>
                    <w:rPr>
                      <w:rFonts w:hint="eastAsia" w:ascii="宋体" w:hAnsi="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381" w:hRule="atLeast"/>
              </w:trPr>
              <w:tc>
                <w:tcPr>
                  <w:tcW w:w="9543" w:type="dxa"/>
                  <w:gridSpan w:val="2"/>
                  <w:tcBorders>
                    <w:top w:val="dotDash" w:color="auto" w:sz="4" w:space="0"/>
                    <w:left w:val="dotDash" w:color="auto" w:sz="4" w:space="0"/>
                    <w:bottom w:val="dotDash" w:color="auto" w:sz="4" w:space="0"/>
                    <w:right w:val="dotDash" w:color="auto" w:sz="4" w:space="0"/>
                  </w:tcBorders>
                </w:tcPr>
                <w:p>
                  <w:pPr>
                    <w:spacing w:line="300" w:lineRule="auto"/>
                    <w:rPr>
                      <w:rFonts w:ascii="宋体" w:hAnsi="宋体"/>
                      <w:b/>
                      <w:sz w:val="24"/>
                    </w:rPr>
                  </w:pPr>
                  <w:r>
                    <w:rPr>
                      <w:rFonts w:hint="eastAsia" w:ascii="宋体" w:hAnsi="宋体"/>
                      <w:b/>
                      <w:sz w:val="24"/>
                    </w:rPr>
                    <w:t>环节一：自主探索，小组交流(指向目标1、2)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242" w:hRule="atLeast"/>
              </w:trPr>
              <w:tc>
                <w:tcPr>
                  <w:tcW w:w="6770" w:type="dxa"/>
                  <w:tcBorders>
                    <w:top w:val="dotDash" w:color="auto" w:sz="4" w:space="0"/>
                    <w:left w:val="dotDash" w:color="auto" w:sz="4" w:space="0"/>
                    <w:bottom w:val="dotDash" w:color="auto" w:sz="4" w:space="0"/>
                    <w:right w:val="dotDash" w:color="auto" w:sz="4" w:space="0"/>
                  </w:tcBorders>
                </w:tcPr>
                <w:p>
                  <w:pPr>
                    <w:spacing w:line="300" w:lineRule="auto"/>
                    <w:ind w:firstLine="482" w:firstLineChars="200"/>
                    <w:jc w:val="left"/>
                    <w:rPr>
                      <w:rFonts w:ascii="宋体" w:hAnsi="宋体"/>
                      <w:b/>
                      <w:sz w:val="24"/>
                    </w:rPr>
                  </w:pPr>
                  <w:r>
                    <w:rPr>
                      <w:rFonts w:hint="eastAsia" w:ascii="宋体" w:hAnsi="宋体"/>
                      <w:b/>
                      <w:sz w:val="24"/>
                    </w:rPr>
                    <w:t>学生活动1</w:t>
                  </w:r>
                </w:p>
                <w:p>
                  <w:pPr>
                    <w:spacing w:line="300" w:lineRule="auto"/>
                    <w:jc w:val="left"/>
                    <w:rPr>
                      <w:rFonts w:asciiTheme="minorEastAsia" w:hAnsiTheme="minorEastAsia"/>
                      <w:szCs w:val="21"/>
                    </w:rPr>
                  </w:pPr>
                  <w:r>
                    <w:rPr>
                      <w:rFonts w:hint="eastAsia" w:asciiTheme="minorEastAsia" w:hAnsiTheme="minorEastAsia"/>
                      <w:szCs w:val="21"/>
                    </w:rPr>
                    <w:t>勇闯第一关：奇怪的宝塔</w:t>
                  </w:r>
                </w:p>
                <w:p>
                  <w:pPr>
                    <w:spacing w:line="300" w:lineRule="auto"/>
                    <w:jc w:val="left"/>
                    <w:rPr>
                      <w:rFonts w:asciiTheme="minorEastAsia" w:hAnsiTheme="minorEastAsia"/>
                      <w:szCs w:val="21"/>
                    </w:rPr>
                  </w:pPr>
                  <w:r>
                    <w:rPr>
                      <w:rFonts w:hint="eastAsia" w:asciiTheme="minorEastAsia" w:hAnsiTheme="minorEastAsia"/>
                      <w:szCs w:val="21"/>
                    </w:rPr>
                    <w:t>算一算，再认真观察，说一说你发现了什么？</w:t>
                  </w:r>
                </w:p>
                <w:p>
                  <w:pPr>
                    <w:spacing w:line="300" w:lineRule="auto"/>
                    <w:jc w:val="left"/>
                    <w:rPr>
                      <w:rFonts w:asciiTheme="minorEastAsia" w:hAnsiTheme="minorEastAsia"/>
                      <w:szCs w:val="21"/>
                    </w:rPr>
                  </w:pPr>
                  <w:r>
                    <w:rPr>
                      <w:rFonts w:hint="eastAsia" w:asciiTheme="minorEastAsia" w:hAnsiTheme="minorEastAsia"/>
                      <w:szCs w:val="21"/>
                    </w:rPr>
                    <w:t>1×1=1</w:t>
                  </w:r>
                </w:p>
                <w:p>
                  <w:pPr>
                    <w:spacing w:line="300" w:lineRule="auto"/>
                    <w:jc w:val="left"/>
                    <w:rPr>
                      <w:rFonts w:asciiTheme="minorEastAsia" w:hAnsiTheme="minorEastAsia"/>
                      <w:szCs w:val="21"/>
                    </w:rPr>
                  </w:pPr>
                  <w:r>
                    <w:rPr>
                      <w:rFonts w:hint="eastAsia" w:asciiTheme="minorEastAsia" w:hAnsiTheme="minorEastAsia"/>
                      <w:szCs w:val="21"/>
                    </w:rPr>
                    <w:t>11×11=</w:t>
                  </w:r>
                </w:p>
                <w:p>
                  <w:pPr>
                    <w:spacing w:line="300" w:lineRule="auto"/>
                    <w:jc w:val="left"/>
                    <w:rPr>
                      <w:rFonts w:asciiTheme="minorEastAsia" w:hAnsiTheme="minorEastAsia"/>
                      <w:szCs w:val="21"/>
                    </w:rPr>
                  </w:pPr>
                  <w:r>
                    <w:rPr>
                      <w:rFonts w:hint="eastAsia" w:asciiTheme="minorEastAsia" w:hAnsiTheme="minorEastAsia"/>
                      <w:szCs w:val="21"/>
                    </w:rPr>
                    <w:t>111×111=</w:t>
                  </w:r>
                </w:p>
                <w:p>
                  <w:pPr>
                    <w:spacing w:line="300" w:lineRule="auto"/>
                    <w:jc w:val="left"/>
                    <w:rPr>
                      <w:rFonts w:asciiTheme="minorEastAsia" w:hAnsiTheme="minorEastAsia"/>
                      <w:szCs w:val="21"/>
                    </w:rPr>
                  </w:pPr>
                  <w:r>
                    <w:rPr>
                      <w:rFonts w:hint="eastAsia" w:asciiTheme="minorEastAsia" w:hAnsiTheme="minorEastAsia"/>
                      <w:szCs w:val="21"/>
                    </w:rPr>
                    <w:t>1111×1111=</w:t>
                  </w:r>
                </w:p>
                <w:p>
                  <w:pPr>
                    <w:spacing w:line="300" w:lineRule="auto"/>
                    <w:jc w:val="left"/>
                    <w:rPr>
                      <w:rFonts w:asciiTheme="minorEastAsia" w:hAnsiTheme="minorEastAsia"/>
                      <w:szCs w:val="21"/>
                    </w:rPr>
                  </w:pPr>
                  <w:r>
                    <w:rPr>
                      <w:rFonts w:hint="eastAsia" w:asciiTheme="minorEastAsia" w:hAnsiTheme="minorEastAsia"/>
                      <w:szCs w:val="21"/>
                    </w:rPr>
                    <w:t>11111×11111=</w:t>
                  </w:r>
                </w:p>
                <w:p>
                  <w:pPr>
                    <w:pStyle w:val="10"/>
                    <w:numPr>
                      <w:ilvl w:val="0"/>
                      <w:numId w:val="20"/>
                    </w:numPr>
                    <w:spacing w:line="300" w:lineRule="auto"/>
                    <w:ind w:firstLineChars="0"/>
                    <w:jc w:val="left"/>
                    <w:rPr>
                      <w:rFonts w:asciiTheme="minorEastAsia" w:hAnsiTheme="minorEastAsia" w:eastAsiaTheme="minorEastAsia" w:cstheme="minorBidi"/>
                    </w:rPr>
                  </w:pPr>
                  <w:r>
                    <w:rPr>
                      <w:rFonts w:hint="eastAsia" w:asciiTheme="minorEastAsia" w:hAnsiTheme="minorEastAsia" w:eastAsiaTheme="minorEastAsia" w:cstheme="minorBidi"/>
                    </w:rPr>
                    <w:t>自己先用计算器算一算前三题，</w:t>
                  </w:r>
                  <w:r>
                    <w:rPr>
                      <w:rFonts w:hint="eastAsia" w:asciiTheme="minorEastAsia" w:hAnsiTheme="minorEastAsia"/>
                    </w:rPr>
                    <w:t>观察比较，与同桌数你有什么发现？</w:t>
                  </w:r>
                </w:p>
                <w:p>
                  <w:pPr>
                    <w:spacing w:line="300" w:lineRule="auto"/>
                    <w:ind w:firstLine="630" w:firstLineChars="300"/>
                    <w:jc w:val="left"/>
                    <w:rPr>
                      <w:rFonts w:asciiTheme="minorEastAsia" w:hAnsiTheme="minorEastAsia"/>
                      <w:szCs w:val="21"/>
                    </w:rPr>
                  </w:pPr>
                  <w:r>
                    <w:rPr>
                      <w:rFonts w:hint="eastAsia" w:asciiTheme="minorEastAsia" w:hAnsiTheme="minorEastAsia"/>
                      <w:szCs w:val="21"/>
                    </w:rPr>
                    <w:t xml:space="preserve">乘数：                                    </w:t>
                  </w:r>
                </w:p>
                <w:p>
                  <w:pPr>
                    <w:spacing w:line="300" w:lineRule="auto"/>
                    <w:ind w:left="720"/>
                    <w:jc w:val="left"/>
                    <w:rPr>
                      <w:rFonts w:asciiTheme="minorEastAsia" w:hAnsiTheme="minorEastAsia"/>
                      <w:szCs w:val="21"/>
                    </w:rPr>
                  </w:pPr>
                  <w:r>
                    <w:rPr>
                      <w:rFonts w:hint="eastAsia" w:asciiTheme="minorEastAsia" w:hAnsiTheme="minorEastAsia"/>
                      <w:szCs w:val="21"/>
                    </w:rPr>
                    <w:t xml:space="preserve">积：                                    </w:t>
                  </w:r>
                </w:p>
                <w:p>
                  <w:pPr>
                    <w:pStyle w:val="10"/>
                    <w:numPr>
                      <w:ilvl w:val="0"/>
                      <w:numId w:val="20"/>
                    </w:numPr>
                    <w:spacing w:line="300" w:lineRule="auto"/>
                    <w:ind w:firstLineChars="0"/>
                    <w:jc w:val="left"/>
                    <w:rPr>
                      <w:rFonts w:asciiTheme="minorEastAsia" w:hAnsiTheme="minorEastAsia" w:eastAsiaTheme="minorEastAsia" w:cstheme="minorBidi"/>
                    </w:rPr>
                  </w:pPr>
                  <w:r>
                    <w:rPr>
                      <w:rFonts w:hint="eastAsia" w:asciiTheme="minorEastAsia" w:hAnsiTheme="minorEastAsia" w:eastAsiaTheme="minorEastAsia" w:cstheme="minorBidi"/>
                    </w:rPr>
                    <w:t>尝试写出后面2道题的积，利用计算器验证是否正确，并在小组内交流算式的特点。</w:t>
                  </w:r>
                </w:p>
                <w:p>
                  <w:pPr>
                    <w:spacing w:line="300" w:lineRule="auto"/>
                    <w:ind w:firstLine="840" w:firstLineChars="400"/>
                    <w:jc w:val="left"/>
                    <w:rPr>
                      <w:rFonts w:asciiTheme="minorEastAsia" w:hAnsiTheme="minorEastAsia"/>
                      <w:szCs w:val="21"/>
                    </w:rPr>
                  </w:pPr>
                  <w:r>
                    <w:rPr>
                      <w:rFonts w:hint="eastAsia" w:asciiTheme="minorEastAsia" w:hAnsiTheme="minorEastAsia"/>
                      <w:szCs w:val="21"/>
                    </w:rPr>
                    <w:t>1111×1111=</w:t>
                  </w:r>
                </w:p>
                <w:p>
                  <w:pPr>
                    <w:spacing w:line="300" w:lineRule="auto"/>
                    <w:ind w:firstLine="840" w:firstLineChars="400"/>
                    <w:jc w:val="left"/>
                    <w:rPr>
                      <w:rFonts w:asciiTheme="minorEastAsia" w:hAnsiTheme="minorEastAsia"/>
                      <w:szCs w:val="21"/>
                    </w:rPr>
                  </w:pPr>
                  <w:r>
                    <w:rPr>
                      <w:rFonts w:hint="eastAsia" w:asciiTheme="minorEastAsia" w:hAnsiTheme="minorEastAsia"/>
                      <w:szCs w:val="21"/>
                    </w:rPr>
                    <w:t>11111×11111=</w:t>
                  </w:r>
                </w:p>
                <w:p>
                  <w:pPr>
                    <w:spacing w:line="300" w:lineRule="auto"/>
                    <w:rPr>
                      <w:rFonts w:ascii="宋体" w:hAnsi="宋体"/>
                      <w:sz w:val="24"/>
                    </w:rPr>
                  </w:pPr>
                </w:p>
              </w:tc>
              <w:tc>
                <w:tcPr>
                  <w:tcW w:w="2773" w:type="dxa"/>
                  <w:tcBorders>
                    <w:top w:val="dotDash" w:color="auto" w:sz="4" w:space="0"/>
                    <w:left w:val="dotDash" w:color="auto" w:sz="4" w:space="0"/>
                    <w:bottom w:val="dotDash" w:color="auto" w:sz="4" w:space="0"/>
                    <w:right w:val="dotDash" w:color="auto" w:sz="4" w:space="0"/>
                  </w:tcBorders>
                </w:tcPr>
                <w:p>
                  <w:pPr>
                    <w:spacing w:line="300" w:lineRule="auto"/>
                    <w:ind w:firstLine="482" w:firstLineChars="200"/>
                    <w:jc w:val="left"/>
                    <w:rPr>
                      <w:rFonts w:ascii="宋体" w:hAnsi="宋体"/>
                      <w:b/>
                      <w:sz w:val="24"/>
                    </w:rPr>
                  </w:pPr>
                  <w:r>
                    <w:rPr>
                      <w:rFonts w:hint="eastAsia" w:ascii="宋体" w:hAnsi="宋体"/>
                      <w:b/>
                      <w:sz w:val="24"/>
                    </w:rPr>
                    <w:t>教师活动1</w:t>
                  </w:r>
                </w:p>
                <w:p>
                  <w:pPr>
                    <w:spacing w:line="300" w:lineRule="auto"/>
                    <w:jc w:val="left"/>
                    <w:rPr>
                      <w:rFonts w:asciiTheme="minorEastAsia" w:hAnsiTheme="minorEastAsia"/>
                      <w:szCs w:val="21"/>
                    </w:rPr>
                  </w:pPr>
                  <w:r>
                    <w:rPr>
                      <w:rFonts w:hint="eastAsia" w:asciiTheme="minorEastAsia" w:hAnsiTheme="minorEastAsia"/>
                      <w:szCs w:val="21"/>
                    </w:rPr>
                    <w:t>出示5个乘法算式，提出学习任务：</w:t>
                  </w:r>
                </w:p>
                <w:p>
                  <w:pPr>
                    <w:spacing w:line="300" w:lineRule="auto"/>
                    <w:jc w:val="left"/>
                    <w:rPr>
                      <w:rFonts w:asciiTheme="minorEastAsia" w:hAnsiTheme="minorEastAsia"/>
                      <w:szCs w:val="21"/>
                    </w:rPr>
                  </w:pPr>
                  <w:r>
                    <w:rPr>
                      <w:rFonts w:hint="eastAsia" w:asciiTheme="minorEastAsia" w:hAnsiTheme="minorEastAsia"/>
                      <w:szCs w:val="21"/>
                    </w:rPr>
                    <w:t>1、先用计算器算一算前三题，观察并说说自己的发现。</w:t>
                  </w:r>
                </w:p>
                <w:p>
                  <w:pPr>
                    <w:spacing w:line="300" w:lineRule="auto"/>
                    <w:jc w:val="left"/>
                    <w:rPr>
                      <w:rFonts w:hint="eastAsia" w:asciiTheme="minorEastAsia" w:hAnsiTheme="minorEastAsia"/>
                      <w:szCs w:val="21"/>
                    </w:rPr>
                  </w:pPr>
                  <w:r>
                    <w:rPr>
                      <w:rFonts w:hint="eastAsia" w:asciiTheme="minorEastAsia" w:hAnsiTheme="minorEastAsia"/>
                      <w:szCs w:val="21"/>
                    </w:rPr>
                    <w:t>2、尝试写出后面2题的积，并利用计算器验证结果。</w:t>
                  </w:r>
                </w:p>
                <w:p>
                  <w:pPr>
                    <w:spacing w:line="300" w:lineRule="auto"/>
                    <w:jc w:val="left"/>
                    <w:rPr>
                      <w:rFonts w:asciiTheme="minorEastAsia" w:hAnsiTheme="minorEastAsia"/>
                      <w:szCs w:val="21"/>
                    </w:rPr>
                  </w:pPr>
                  <w:r>
                    <w:rPr>
                      <w:rFonts w:hint="eastAsia" w:asciiTheme="minorEastAsia" w:hAnsiTheme="minorEastAsia"/>
                      <w:szCs w:val="21"/>
                    </w:rPr>
                    <w:t>3、、引导学生用自己的语言有条理的说清因数、积的特点和变化规律。简单地向学生介绍“回文”的含义，了解回文诗、回文数、回文对联.</w:t>
                  </w:r>
                </w:p>
                <w:p>
                  <w:pPr>
                    <w:spacing w:line="300" w:lineRule="auto"/>
                    <w:jc w:val="left"/>
                    <w:rPr>
                      <w:rFonts w:ascii="宋体" w:hAnsi="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64" w:hRule="atLeast"/>
              </w:trPr>
              <w:tc>
                <w:tcPr>
                  <w:tcW w:w="9543" w:type="dxa"/>
                  <w:gridSpan w:val="2"/>
                  <w:tcBorders>
                    <w:top w:val="dotDash" w:color="auto" w:sz="4" w:space="0"/>
                    <w:left w:val="dotDash" w:color="auto" w:sz="4" w:space="0"/>
                    <w:bottom w:val="dotDash" w:color="auto" w:sz="4" w:space="0"/>
                    <w:right w:val="dotDash" w:color="auto" w:sz="4" w:space="0"/>
                  </w:tcBorders>
                </w:tcPr>
                <w:p>
                  <w:pPr>
                    <w:spacing w:line="300" w:lineRule="auto"/>
                    <w:jc w:val="left"/>
                    <w:rPr>
                      <w:rFonts w:ascii="宋体" w:hAnsi="宋体"/>
                      <w:sz w:val="24"/>
                    </w:rPr>
                  </w:pPr>
                  <w:r>
                    <w:rPr>
                      <w:rFonts w:hint="eastAsia" w:ascii="宋体" w:hAnsi="宋体"/>
                      <w:b/>
                      <w:sz w:val="24"/>
                    </w:rPr>
                    <w:t>活动意图说明：</w:t>
                  </w:r>
                  <w:r>
                    <w:rPr>
                      <w:rFonts w:hint="eastAsia" w:ascii="宋体" w:hAnsi="宋体"/>
                      <w:szCs w:val="21"/>
                    </w:rPr>
                    <w:t>把寻找规律的活动放到闯关游戏中去，让学生围绕着解决问题进行学习，不但提高学生的学习兴趣，也调动了学生的积极性。</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08" w:hRule="atLeast"/>
              </w:trPr>
              <w:tc>
                <w:tcPr>
                  <w:tcW w:w="9543" w:type="dxa"/>
                  <w:gridSpan w:val="2"/>
                  <w:tcBorders>
                    <w:top w:val="dotDash" w:color="auto" w:sz="4" w:space="0"/>
                    <w:left w:val="dotDash" w:color="auto" w:sz="4" w:space="0"/>
                    <w:bottom w:val="dotDash" w:color="auto" w:sz="4" w:space="0"/>
                    <w:right w:val="dotDash" w:color="auto" w:sz="4" w:space="0"/>
                  </w:tcBorders>
                </w:tcPr>
                <w:p>
                  <w:pPr>
                    <w:spacing w:line="300" w:lineRule="auto"/>
                    <w:jc w:val="left"/>
                    <w:rPr>
                      <w:rFonts w:ascii="宋体" w:hAnsi="宋体"/>
                      <w:b/>
                      <w:sz w:val="24"/>
                    </w:rPr>
                  </w:pPr>
                  <w:r>
                    <w:rPr>
                      <w:rFonts w:hint="eastAsia" w:ascii="宋体" w:hAnsi="宋体"/>
                      <w:b/>
                      <w:sz w:val="24"/>
                    </w:rPr>
                    <w:t>环节二：质疑探索，寻找规律(指向目标1、2、3)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58" w:hRule="atLeast"/>
              </w:trPr>
              <w:tc>
                <w:tcPr>
                  <w:tcW w:w="6770" w:type="dxa"/>
                  <w:tcBorders>
                    <w:top w:val="dotDash" w:color="auto" w:sz="4" w:space="0"/>
                    <w:left w:val="dotDash" w:color="auto" w:sz="4" w:space="0"/>
                    <w:bottom w:val="dotDash" w:color="auto" w:sz="4" w:space="0"/>
                    <w:right w:val="dotDash" w:color="auto" w:sz="4" w:space="0"/>
                  </w:tcBorders>
                </w:tcPr>
                <w:p>
                  <w:pPr>
                    <w:spacing w:line="300" w:lineRule="auto"/>
                    <w:ind w:firstLine="420" w:firstLineChars="200"/>
                    <w:rPr>
                      <w:rFonts w:ascii="宋体" w:hAnsi="宋体"/>
                      <w:szCs w:val="21"/>
                    </w:rPr>
                  </w:pPr>
                  <w:r>
                    <w:rPr>
                      <w:rFonts w:hint="eastAsia" w:ascii="宋体" w:hAnsi="宋体"/>
                      <w:szCs w:val="21"/>
                    </w:rPr>
                    <w:t>学生活动2</w:t>
                  </w:r>
                </w:p>
                <w:p>
                  <w:pPr>
                    <w:spacing w:line="300" w:lineRule="auto"/>
                    <w:rPr>
                      <w:rFonts w:ascii="宋体" w:hAnsi="宋体"/>
                      <w:szCs w:val="21"/>
                    </w:rPr>
                  </w:pPr>
                  <w:r>
                    <w:rPr>
                      <w:rFonts w:hint="eastAsia" w:ascii="宋体" w:hAnsi="宋体"/>
                      <w:szCs w:val="21"/>
                    </w:rPr>
                    <w:t xml:space="preserve">勇闯第二关：神奇的9  </w:t>
                  </w:r>
                </w:p>
                <w:p>
                  <w:pPr>
                    <w:spacing w:line="300" w:lineRule="auto"/>
                    <w:rPr>
                      <w:rFonts w:ascii="宋体" w:hAnsi="宋体"/>
                      <w:szCs w:val="21"/>
                    </w:rPr>
                  </w:pPr>
                  <w:r>
                    <w:rPr>
                      <w:rFonts w:hint="eastAsia" w:ascii="宋体" w:hAnsi="宋体"/>
                      <w:szCs w:val="21"/>
                    </w:rPr>
                    <w:t xml:space="preserve"> 99999×99999=？</w:t>
                  </w:r>
                </w:p>
                <w:p>
                  <w:pPr>
                    <w:pStyle w:val="10"/>
                    <w:numPr>
                      <w:ilvl w:val="0"/>
                      <w:numId w:val="21"/>
                    </w:numPr>
                    <w:spacing w:line="300" w:lineRule="auto"/>
                    <w:ind w:firstLineChars="0"/>
                    <w:rPr>
                      <w:rFonts w:ascii="宋体" w:hAnsi="宋体" w:eastAsiaTheme="minorEastAsia" w:cstheme="minorBidi"/>
                    </w:rPr>
                  </w:pPr>
                  <w:r>
                    <w:rPr>
                      <w:rFonts w:hint="eastAsia" w:ascii="宋体" w:hAnsi="宋体" w:eastAsiaTheme="minorEastAsia" w:cstheme="minorBidi"/>
                    </w:rPr>
                    <w:t>你能计算出这个算式的结果吗？</w:t>
                  </w:r>
                </w:p>
                <w:p>
                  <w:pPr>
                    <w:pStyle w:val="10"/>
                    <w:numPr>
                      <w:ilvl w:val="0"/>
                      <w:numId w:val="21"/>
                    </w:numPr>
                    <w:spacing w:line="300" w:lineRule="auto"/>
                    <w:ind w:firstLineChars="0"/>
                    <w:rPr>
                      <w:rFonts w:ascii="宋体" w:hAnsi="宋体" w:eastAsiaTheme="minorEastAsia" w:cstheme="minorBidi"/>
                    </w:rPr>
                  </w:pPr>
                  <w:r>
                    <w:rPr>
                      <w:rFonts w:hint="eastAsia" w:ascii="宋体" w:hAnsi="宋体" w:eastAsiaTheme="minorEastAsia" w:cstheme="minorBidi"/>
                    </w:rPr>
                    <w:t>计算器无法解决，应该怎么办？</w:t>
                  </w:r>
                </w:p>
                <w:p>
                  <w:pPr>
                    <w:pStyle w:val="10"/>
                    <w:numPr>
                      <w:ilvl w:val="0"/>
                      <w:numId w:val="21"/>
                    </w:numPr>
                    <w:spacing w:line="300" w:lineRule="auto"/>
                    <w:ind w:firstLineChars="0"/>
                    <w:rPr>
                      <w:rFonts w:ascii="宋体" w:hAnsi="宋体" w:eastAsiaTheme="minorEastAsia" w:cstheme="minorBidi"/>
                    </w:rPr>
                  </w:pPr>
                  <w:r>
                    <w:rPr>
                      <w:rFonts w:hint="eastAsia" w:ascii="宋体" w:hAnsi="宋体" w:eastAsiaTheme="minorEastAsia" w:cstheme="minorBidi"/>
                    </w:rPr>
                    <w:t>能向上一题一样找找这样算式的特点吗</w:t>
                  </w:r>
                </w:p>
                <w:p>
                  <w:pPr>
                    <w:spacing w:line="300" w:lineRule="auto"/>
                    <w:rPr>
                      <w:rFonts w:ascii="宋体" w:hAnsi="宋体"/>
                      <w:szCs w:val="21"/>
                    </w:rPr>
                  </w:pPr>
                  <w:r>
                    <w:rPr>
                      <w:rFonts w:hint="eastAsia" w:ascii="宋体" w:hAnsi="宋体"/>
                      <w:szCs w:val="21"/>
                    </w:rPr>
                    <w:t>A:借助计算器自主计算99×99=</w:t>
                  </w:r>
                </w:p>
                <w:p>
                  <w:pPr>
                    <w:spacing w:line="300" w:lineRule="auto"/>
                    <w:ind w:firstLine="2100" w:firstLineChars="1000"/>
                    <w:rPr>
                      <w:rFonts w:ascii="宋体" w:hAnsi="宋体"/>
                      <w:szCs w:val="21"/>
                    </w:rPr>
                  </w:pPr>
                  <w:r>
                    <w:rPr>
                      <w:rFonts w:hint="eastAsia" w:ascii="宋体" w:hAnsi="宋体"/>
                      <w:szCs w:val="21"/>
                    </w:rPr>
                    <w:t>999×999=</w:t>
                  </w:r>
                </w:p>
                <w:p>
                  <w:pPr>
                    <w:spacing w:line="300" w:lineRule="auto"/>
                    <w:ind w:firstLine="2100" w:firstLineChars="1000"/>
                    <w:rPr>
                      <w:rFonts w:ascii="宋体" w:hAnsi="宋体"/>
                      <w:szCs w:val="21"/>
                    </w:rPr>
                  </w:pPr>
                  <w:r>
                    <w:rPr>
                      <w:rFonts w:hint="eastAsia" w:ascii="宋体" w:hAnsi="宋体"/>
                      <w:szCs w:val="21"/>
                    </w:rPr>
                    <w:t>9999×9999=</w:t>
                  </w:r>
                </w:p>
                <w:p>
                  <w:pPr>
                    <w:spacing w:line="300" w:lineRule="auto"/>
                    <w:rPr>
                      <w:rFonts w:ascii="宋体" w:hAnsi="宋体"/>
                      <w:szCs w:val="21"/>
                    </w:rPr>
                  </w:pPr>
                  <w:r>
                    <w:rPr>
                      <w:rFonts w:hint="eastAsia" w:ascii="宋体" w:hAnsi="宋体"/>
                      <w:szCs w:val="21"/>
                    </w:rPr>
                    <w:t>B： 你从上面的答案纸发现了什么规律？</w:t>
                  </w:r>
                </w:p>
                <w:p>
                  <w:pPr>
                    <w:spacing w:line="300" w:lineRule="auto"/>
                    <w:rPr>
                      <w:rFonts w:ascii="宋体" w:hAnsi="宋体"/>
                      <w:szCs w:val="21"/>
                    </w:rPr>
                  </w:pPr>
                  <w:r>
                    <w:rPr>
                      <w:rFonts w:hint="eastAsia" w:ascii="宋体" w:hAnsi="宋体"/>
                      <w:szCs w:val="21"/>
                    </w:rPr>
                    <w:t>C：根据规律，直接写出下列算式的结果。</w:t>
                  </w:r>
                </w:p>
                <w:p>
                  <w:pPr>
                    <w:spacing w:line="300" w:lineRule="auto"/>
                    <w:ind w:firstLine="420" w:firstLineChars="200"/>
                    <w:rPr>
                      <w:rFonts w:ascii="宋体" w:hAnsi="宋体"/>
                      <w:szCs w:val="21"/>
                    </w:rPr>
                  </w:pPr>
                  <w:r>
                    <w:rPr>
                      <w:rFonts w:hint="eastAsia" w:ascii="宋体" w:hAnsi="宋体"/>
                      <w:szCs w:val="21"/>
                    </w:rPr>
                    <w:t>99999×99999=</w:t>
                  </w:r>
                </w:p>
                <w:p>
                  <w:pPr>
                    <w:spacing w:line="300" w:lineRule="auto"/>
                    <w:ind w:firstLine="420" w:firstLineChars="200"/>
                    <w:rPr>
                      <w:rFonts w:ascii="宋体" w:hAnsi="宋体"/>
                      <w:szCs w:val="21"/>
                    </w:rPr>
                  </w:pPr>
                  <w:r>
                    <w:rPr>
                      <w:rFonts w:hint="eastAsia" w:ascii="宋体" w:hAnsi="宋体"/>
                      <w:szCs w:val="21"/>
                    </w:rPr>
                    <w:t>999999×999999=</w:t>
                  </w:r>
                </w:p>
                <w:p>
                  <w:pPr>
                    <w:spacing w:line="300" w:lineRule="auto"/>
                    <w:ind w:firstLine="420" w:firstLineChars="200"/>
                    <w:rPr>
                      <w:rFonts w:ascii="宋体" w:hAnsi="宋体"/>
                      <w:szCs w:val="21"/>
                    </w:rPr>
                  </w:pPr>
                  <w:r>
                    <w:rPr>
                      <w:rFonts w:hint="eastAsia" w:ascii="宋体" w:hAnsi="宋体"/>
                      <w:szCs w:val="21"/>
                    </w:rPr>
                    <w:t>9999999×9999999=</w:t>
                  </w:r>
                </w:p>
              </w:tc>
              <w:tc>
                <w:tcPr>
                  <w:tcW w:w="2773" w:type="dxa"/>
                  <w:tcBorders>
                    <w:top w:val="dotDash" w:color="auto" w:sz="4" w:space="0"/>
                    <w:left w:val="dotDash" w:color="auto" w:sz="4" w:space="0"/>
                    <w:bottom w:val="dotDash" w:color="auto" w:sz="4" w:space="0"/>
                    <w:right w:val="dotDash" w:color="auto" w:sz="4" w:space="0"/>
                  </w:tcBorders>
                </w:tcPr>
                <w:p>
                  <w:pPr>
                    <w:spacing w:line="300" w:lineRule="auto"/>
                    <w:jc w:val="left"/>
                    <w:rPr>
                      <w:rFonts w:ascii="宋体" w:hAnsi="宋体"/>
                      <w:b/>
                      <w:sz w:val="24"/>
                    </w:rPr>
                  </w:pPr>
                  <w:r>
                    <w:rPr>
                      <w:rFonts w:hint="eastAsia" w:ascii="宋体" w:hAnsi="宋体"/>
                      <w:b/>
                      <w:sz w:val="24"/>
                    </w:rPr>
                    <w:t xml:space="preserve">教师活动2 </w:t>
                  </w:r>
                </w:p>
                <w:p>
                  <w:pPr>
                    <w:spacing w:line="300" w:lineRule="auto"/>
                    <w:jc w:val="left"/>
                    <w:rPr>
                      <w:rFonts w:ascii="宋体" w:hAnsi="宋体"/>
                      <w:szCs w:val="21"/>
                    </w:rPr>
                  </w:pPr>
                  <w:r>
                    <w:rPr>
                      <w:rFonts w:hint="eastAsia" w:ascii="宋体" w:hAnsi="宋体"/>
                      <w:szCs w:val="21"/>
                    </w:rPr>
                    <w:t>1、出示算式</w:t>
                  </w:r>
                </w:p>
                <w:p>
                  <w:pPr>
                    <w:pStyle w:val="10"/>
                    <w:spacing w:line="300" w:lineRule="auto"/>
                    <w:ind w:left="390" w:firstLine="0" w:firstLineChars="0"/>
                    <w:jc w:val="left"/>
                    <w:rPr>
                      <w:rFonts w:ascii="宋体" w:hAnsi="宋体"/>
                    </w:rPr>
                  </w:pPr>
                  <w:r>
                    <w:rPr>
                      <w:rFonts w:hint="eastAsia" w:ascii="宋体" w:hAnsi="宋体"/>
                    </w:rPr>
                    <w:t>9999×99999=？</w:t>
                  </w:r>
                </w:p>
                <w:p>
                  <w:pPr>
                    <w:spacing w:line="300" w:lineRule="auto"/>
                    <w:jc w:val="left"/>
                    <w:rPr>
                      <w:rFonts w:ascii="宋体" w:hAnsi="宋体"/>
                      <w:szCs w:val="21"/>
                    </w:rPr>
                  </w:pPr>
                  <w:r>
                    <w:rPr>
                      <w:rFonts w:hint="eastAsia" w:ascii="宋体" w:hAnsi="宋体"/>
                      <w:szCs w:val="21"/>
                    </w:rPr>
                    <w:t>2、师根据学生情况引导：计算机没有得到一个准确的结果，应为我们使用的计算机比较简单，能进行计算的数位比较少。</w:t>
                  </w:r>
                </w:p>
                <w:p>
                  <w:pPr>
                    <w:spacing w:line="300" w:lineRule="auto"/>
                    <w:jc w:val="left"/>
                    <w:rPr>
                      <w:rFonts w:ascii="宋体" w:hAnsi="宋体"/>
                      <w:sz w:val="24"/>
                    </w:rPr>
                  </w:pPr>
                  <w:r>
                    <w:rPr>
                      <w:rFonts w:hint="eastAsia" w:ascii="宋体" w:hAnsi="宋体"/>
                      <w:szCs w:val="21"/>
                    </w:rPr>
                    <w:t>3、质疑：计算机比能算出结果，应该怎么办？引导学生用第一关的方法先找出算式的特点在计</w:t>
                  </w:r>
                  <w:r>
                    <w:rPr>
                      <w:rFonts w:hint="eastAsia" w:ascii="宋体" w:hAnsi="宋体"/>
                      <w:sz w:val="24"/>
                    </w:rPr>
                    <w:t>算填写结果。</w:t>
                  </w:r>
                </w:p>
                <w:p>
                  <w:pPr>
                    <w:spacing w:line="300" w:lineRule="auto"/>
                    <w:jc w:val="left"/>
                    <w:rPr>
                      <w:rFonts w:ascii="宋体" w:hAnsi="宋体"/>
                      <w:sz w:val="24"/>
                    </w:rPr>
                  </w:pPr>
                  <w:r>
                    <w:rPr>
                      <w:rFonts w:hint="eastAsia" w:ascii="宋体" w:hAnsi="宋体"/>
                      <w:szCs w:val="21"/>
                    </w:rPr>
                    <w:t>4、交流汇报，协助学生用自己的语言概括规律，在直接填写的数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Borders>
                    <w:top w:val="dotDash" w:color="auto" w:sz="4" w:space="0"/>
                    <w:left w:val="dotDash" w:color="auto" w:sz="4" w:space="0"/>
                    <w:bottom w:val="dotDash" w:color="auto" w:sz="4" w:space="0"/>
                    <w:right w:val="dotDash" w:color="auto" w:sz="4" w:space="0"/>
                  </w:tcBorders>
                </w:tcPr>
                <w:p>
                  <w:pPr>
                    <w:spacing w:line="300" w:lineRule="auto"/>
                    <w:jc w:val="left"/>
                    <w:rPr>
                      <w:rFonts w:ascii="宋体" w:hAnsi="宋体"/>
                      <w:szCs w:val="21"/>
                    </w:rPr>
                  </w:pPr>
                  <w:r>
                    <w:rPr>
                      <w:rFonts w:hint="eastAsia" w:ascii="宋体" w:hAnsi="宋体"/>
                      <w:b/>
                      <w:sz w:val="24"/>
                    </w:rPr>
                    <w:t>活动意图说明：</w:t>
                  </w:r>
                  <w:r>
                    <w:rPr>
                      <w:rFonts w:hint="eastAsia" w:ascii="宋体" w:hAnsi="宋体"/>
                      <w:szCs w:val="21"/>
                    </w:rPr>
                    <w:t>学生通过用计算器计算比较大的数的乘法计算时出现的问题，引导学生思考运用简单数学运算的规律来解决复杂的计算问题，进一步提高学生分析问题、解决问题的意识和能力，也让学生在解决问题的具体过程中，体会道数学规律给数学计算带来的方便，逐步感受数学学习带来的快乐成就</w:t>
                  </w:r>
                </w:p>
                <w:p>
                  <w:pPr>
                    <w:spacing w:line="300" w:lineRule="auto"/>
                    <w:jc w:val="left"/>
                    <w:rPr>
                      <w:rFonts w:ascii="宋体" w:hAnsi="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Borders>
                    <w:top w:val="dotDash" w:color="auto" w:sz="4" w:space="0"/>
                    <w:left w:val="dotDash" w:color="auto" w:sz="4" w:space="0"/>
                    <w:bottom w:val="dotDash" w:color="auto" w:sz="4" w:space="0"/>
                    <w:right w:val="dotDash" w:color="auto" w:sz="4" w:space="0"/>
                  </w:tcBorders>
                </w:tcPr>
                <w:p>
                  <w:pPr>
                    <w:spacing w:line="300" w:lineRule="auto"/>
                    <w:jc w:val="left"/>
                    <w:rPr>
                      <w:rFonts w:ascii="宋体" w:hAnsi="宋体"/>
                      <w:b/>
                      <w:color w:val="FF0000"/>
                      <w:sz w:val="24"/>
                    </w:rPr>
                  </w:pPr>
                  <w:r>
                    <w:rPr>
                      <w:rFonts w:hint="eastAsia" w:ascii="宋体" w:hAnsi="宋体"/>
                      <w:b/>
                      <w:sz w:val="24"/>
                    </w:rPr>
                    <w:t>环节三：看清特点，大胆猜想（指向目标2、3）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6770" w:type="dxa"/>
                  <w:tcBorders>
                    <w:top w:val="dotDash" w:color="auto" w:sz="4" w:space="0"/>
                    <w:left w:val="dotDash" w:color="auto" w:sz="4" w:space="0"/>
                    <w:bottom w:val="dotDash" w:color="auto" w:sz="4" w:space="0"/>
                    <w:right w:val="dotDash" w:color="auto" w:sz="4" w:space="0"/>
                  </w:tcBorders>
                </w:tcPr>
                <w:p>
                  <w:pPr>
                    <w:spacing w:line="300" w:lineRule="auto"/>
                    <w:ind w:firstLine="482" w:firstLineChars="200"/>
                    <w:jc w:val="left"/>
                    <w:rPr>
                      <w:rFonts w:ascii="宋体" w:hAnsi="宋体"/>
                      <w:b/>
                      <w:sz w:val="24"/>
                    </w:rPr>
                  </w:pPr>
                  <w:r>
                    <w:rPr>
                      <w:rFonts w:hint="eastAsia" w:ascii="宋体" w:hAnsi="宋体"/>
                      <w:b/>
                      <w:sz w:val="24"/>
                    </w:rPr>
                    <w:t>学生活动3</w:t>
                  </w:r>
                </w:p>
                <w:p>
                  <w:pPr>
                    <w:spacing w:line="300" w:lineRule="auto"/>
                    <w:jc w:val="left"/>
                    <w:rPr>
                      <w:rFonts w:ascii="宋体" w:hAnsi="宋体"/>
                      <w:bCs/>
                      <w:szCs w:val="21"/>
                    </w:rPr>
                  </w:pPr>
                  <w:r>
                    <w:rPr>
                      <w:rFonts w:hint="eastAsia" w:ascii="宋体" w:hAnsi="宋体"/>
                      <w:szCs w:val="21"/>
                    </w:rPr>
                    <w:t>奇妙的11、111、1111、</w:t>
                  </w:r>
                </w:p>
                <w:p>
                  <w:pPr>
                    <w:spacing w:line="300" w:lineRule="auto"/>
                    <w:ind w:firstLine="420" w:firstLineChars="200"/>
                    <w:jc w:val="left"/>
                    <w:rPr>
                      <w:rFonts w:ascii="宋体" w:hAnsi="宋体"/>
                      <w:bCs/>
                      <w:szCs w:val="21"/>
                    </w:rPr>
                  </w:pPr>
                  <w:r>
                    <w:rPr>
                      <w:rFonts w:hint="eastAsia" w:ascii="宋体" w:hAnsi="宋体"/>
                      <w:bCs/>
                      <w:szCs w:val="21"/>
                    </w:rPr>
                    <w:t>1×9+2=11</w:t>
                  </w:r>
                </w:p>
                <w:p>
                  <w:pPr>
                    <w:spacing w:line="300" w:lineRule="auto"/>
                    <w:ind w:firstLine="420" w:firstLineChars="200"/>
                    <w:jc w:val="left"/>
                    <w:rPr>
                      <w:rFonts w:ascii="宋体" w:hAnsi="宋体"/>
                      <w:bCs/>
                      <w:szCs w:val="21"/>
                    </w:rPr>
                  </w:pPr>
                  <w:r>
                    <w:rPr>
                      <w:rFonts w:hint="eastAsia" w:ascii="宋体" w:hAnsi="宋体"/>
                      <w:bCs/>
                      <w:szCs w:val="21"/>
                    </w:rPr>
                    <w:t>12×9+3=111</w:t>
                  </w:r>
                </w:p>
                <w:p>
                  <w:pPr>
                    <w:spacing w:line="300" w:lineRule="auto"/>
                    <w:ind w:firstLine="420" w:firstLineChars="200"/>
                    <w:jc w:val="left"/>
                    <w:rPr>
                      <w:rFonts w:ascii="宋体" w:hAnsi="宋体"/>
                      <w:bCs/>
                      <w:szCs w:val="21"/>
                    </w:rPr>
                  </w:pPr>
                  <w:r>
                    <w:rPr>
                      <w:rFonts w:hint="eastAsia" w:ascii="宋体" w:hAnsi="宋体"/>
                      <w:bCs/>
                      <w:szCs w:val="21"/>
                    </w:rPr>
                    <w:t>123×9+4=1111</w:t>
                  </w:r>
                </w:p>
                <w:p>
                  <w:pPr>
                    <w:pStyle w:val="10"/>
                    <w:numPr>
                      <w:ilvl w:val="0"/>
                      <w:numId w:val="22"/>
                    </w:numPr>
                    <w:spacing w:line="300" w:lineRule="auto"/>
                    <w:ind w:firstLineChars="0"/>
                    <w:jc w:val="left"/>
                    <w:rPr>
                      <w:rFonts w:ascii="宋体" w:hAnsi="宋体"/>
                      <w:bCs/>
                    </w:rPr>
                  </w:pPr>
                  <w:r>
                    <w:rPr>
                      <w:rFonts w:hint="eastAsia" w:ascii="宋体" w:hAnsi="宋体"/>
                      <w:bCs/>
                    </w:rPr>
                    <w:t>上述的三个算式计算是否计算正确，可用计算机算一算</w:t>
                  </w:r>
                </w:p>
                <w:p>
                  <w:pPr>
                    <w:pStyle w:val="10"/>
                    <w:numPr>
                      <w:ilvl w:val="0"/>
                      <w:numId w:val="22"/>
                    </w:numPr>
                    <w:spacing w:line="300" w:lineRule="auto"/>
                    <w:ind w:firstLineChars="0"/>
                    <w:jc w:val="left"/>
                    <w:rPr>
                      <w:rFonts w:ascii="宋体" w:hAnsi="宋体"/>
                      <w:bCs/>
                    </w:rPr>
                  </w:pPr>
                  <w:r>
                    <w:rPr>
                      <w:rFonts w:hint="eastAsia" w:ascii="宋体" w:hAnsi="宋体"/>
                      <w:bCs/>
                    </w:rPr>
                    <w:t>与小组的同学说说你在这组算式中发现了什么规律、</w:t>
                  </w:r>
                </w:p>
                <w:p>
                  <w:pPr>
                    <w:pStyle w:val="10"/>
                    <w:numPr>
                      <w:ilvl w:val="0"/>
                      <w:numId w:val="22"/>
                    </w:numPr>
                    <w:spacing w:line="300" w:lineRule="auto"/>
                    <w:ind w:firstLineChars="0"/>
                    <w:jc w:val="left"/>
                    <w:rPr>
                      <w:rFonts w:ascii="宋体" w:hAnsi="宋体"/>
                      <w:bCs/>
                    </w:rPr>
                  </w:pPr>
                  <w:r>
                    <w:rPr>
                      <w:rFonts w:hint="eastAsia" w:ascii="宋体" w:hAnsi="宋体"/>
                      <w:bCs/>
                    </w:rPr>
                    <w:t>能利用你所发现的规律继续完成下面的算式吗？借助计算器验证你的结果。</w:t>
                  </w:r>
                </w:p>
                <w:p>
                  <w:pPr>
                    <w:pStyle w:val="10"/>
                    <w:spacing w:line="300" w:lineRule="auto"/>
                    <w:ind w:left="360" w:firstLine="1050" w:firstLineChars="500"/>
                    <w:jc w:val="left"/>
                    <w:rPr>
                      <w:rFonts w:ascii="宋体" w:hAnsi="宋体"/>
                      <w:bCs/>
                    </w:rPr>
                  </w:pPr>
                  <w:r>
                    <w:rPr>
                      <w:rFonts w:hint="eastAsia" w:ascii="宋体" w:hAnsi="宋体"/>
                      <w:bCs/>
                    </w:rPr>
                    <w:t>1234×9+5=</w:t>
                  </w:r>
                </w:p>
                <w:p>
                  <w:pPr>
                    <w:pStyle w:val="10"/>
                    <w:spacing w:line="300" w:lineRule="auto"/>
                    <w:ind w:left="360" w:firstLine="1050" w:firstLineChars="500"/>
                    <w:jc w:val="left"/>
                    <w:rPr>
                      <w:rFonts w:ascii="宋体" w:hAnsi="宋体"/>
                      <w:bCs/>
                    </w:rPr>
                  </w:pPr>
                  <w:r>
                    <w:rPr>
                      <w:rFonts w:ascii="宋体" w:hAnsi="宋体"/>
                      <w:bCs/>
                    </w:rPr>
                    <w:drawing>
                      <wp:inline distT="0" distB="0" distL="0" distR="0">
                        <wp:extent cx="179705" cy="190500"/>
                        <wp:effectExtent l="0" t="0" r="0" b="0"/>
                        <wp:docPr id="20960115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01150" name="图片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79705" cy="190500"/>
                                </a:xfrm>
                                <a:prstGeom prst="rect">
                                  <a:avLst/>
                                </a:prstGeom>
                                <a:noFill/>
                                <a:ln>
                                  <a:noFill/>
                                </a:ln>
                              </pic:spPr>
                            </pic:pic>
                          </a:graphicData>
                        </a:graphic>
                      </wp:inline>
                    </w:drawing>
                  </w:r>
                  <w:r>
                    <w:rPr>
                      <w:rFonts w:hint="eastAsia" w:ascii="宋体" w:hAnsi="宋体"/>
                      <w:bCs/>
                    </w:rPr>
                    <w:t>12345×9+   =</w:t>
                  </w:r>
                </w:p>
                <w:p>
                  <w:pPr>
                    <w:pStyle w:val="10"/>
                    <w:spacing w:line="300" w:lineRule="auto"/>
                    <w:ind w:left="360" w:firstLine="1050" w:firstLineChars="500"/>
                    <w:jc w:val="left"/>
                    <w:rPr>
                      <w:rFonts w:ascii="宋体" w:hAnsi="宋体"/>
                      <w:bCs/>
                      <w:sz w:val="24"/>
                      <w:szCs w:val="24"/>
                    </w:rPr>
                  </w:pPr>
                  <w:r>
                    <w:rPr>
                      <w:rFonts w:ascii="宋体" w:hAnsi="宋体"/>
                      <w:bCs/>
                    </w:rPr>
                    <w:drawing>
                      <wp:inline distT="0" distB="0" distL="0" distR="0">
                        <wp:extent cx="179705" cy="190500"/>
                        <wp:effectExtent l="0" t="0" r="0" b="0"/>
                        <wp:docPr id="7473201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320143" name="图片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79705" cy="190500"/>
                                </a:xfrm>
                                <a:prstGeom prst="rect">
                                  <a:avLst/>
                                </a:prstGeom>
                                <a:noFill/>
                                <a:ln>
                                  <a:noFill/>
                                </a:ln>
                              </pic:spPr>
                            </pic:pic>
                          </a:graphicData>
                        </a:graphic>
                      </wp:inline>
                    </w:drawing>
                  </w:r>
                  <w:r>
                    <w:rPr>
                      <w:rFonts w:ascii="宋体" w:hAnsi="宋体"/>
                      <w:bCs/>
                    </w:rPr>
                    <w:drawing>
                      <wp:inline distT="0" distB="0" distL="0" distR="0">
                        <wp:extent cx="179705" cy="190500"/>
                        <wp:effectExtent l="0" t="0" r="0" b="0"/>
                        <wp:docPr id="197135254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352548" name="图片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79705" cy="190500"/>
                                </a:xfrm>
                                <a:prstGeom prst="rect">
                                  <a:avLst/>
                                </a:prstGeom>
                                <a:noFill/>
                                <a:ln>
                                  <a:noFill/>
                                </a:ln>
                              </pic:spPr>
                            </pic:pic>
                          </a:graphicData>
                        </a:graphic>
                      </wp:inline>
                    </w:drawing>
                  </w:r>
                  <w:r>
                    <w:rPr>
                      <w:rFonts w:hint="eastAsia" w:ascii="宋体" w:hAnsi="宋体"/>
                      <w:bCs/>
                    </w:rPr>
                    <w:t>123456×  +   =</w:t>
                  </w:r>
                </w:p>
              </w:tc>
              <w:tc>
                <w:tcPr>
                  <w:tcW w:w="2773" w:type="dxa"/>
                  <w:tcBorders>
                    <w:top w:val="dotDash" w:color="auto" w:sz="4" w:space="0"/>
                    <w:left w:val="dotDash" w:color="auto" w:sz="4" w:space="0"/>
                    <w:bottom w:val="dotDash" w:color="auto" w:sz="4" w:space="0"/>
                    <w:right w:val="dotDash" w:color="auto" w:sz="4" w:space="0"/>
                  </w:tcBorders>
                </w:tcPr>
                <w:p>
                  <w:pPr>
                    <w:spacing w:line="300" w:lineRule="auto"/>
                    <w:ind w:firstLine="482" w:firstLineChars="200"/>
                    <w:jc w:val="left"/>
                    <w:rPr>
                      <w:rFonts w:ascii="宋体" w:hAnsi="宋体"/>
                      <w:sz w:val="24"/>
                    </w:rPr>
                  </w:pPr>
                  <w:r>
                    <w:rPr>
                      <w:rFonts w:hint="eastAsia" w:ascii="宋体" w:hAnsi="宋体"/>
                      <w:b/>
                      <w:sz w:val="24"/>
                    </w:rPr>
                    <w:t>教师活动3</w:t>
                  </w:r>
                </w:p>
                <w:p>
                  <w:pPr>
                    <w:pStyle w:val="10"/>
                    <w:numPr>
                      <w:ilvl w:val="0"/>
                      <w:numId w:val="23"/>
                    </w:numPr>
                    <w:spacing w:line="300" w:lineRule="auto"/>
                    <w:ind w:firstLineChars="0"/>
                    <w:jc w:val="left"/>
                    <w:rPr>
                      <w:rFonts w:ascii="宋体" w:hAnsi="宋体"/>
                    </w:rPr>
                  </w:pPr>
                  <w:r>
                    <w:rPr>
                      <w:rFonts w:hint="eastAsia" w:ascii="宋体" w:hAnsi="宋体"/>
                    </w:rPr>
                    <w:t>课件呈现算式</w:t>
                  </w:r>
                </w:p>
                <w:p>
                  <w:pPr>
                    <w:pStyle w:val="10"/>
                    <w:numPr>
                      <w:ilvl w:val="0"/>
                      <w:numId w:val="23"/>
                    </w:numPr>
                    <w:spacing w:line="300" w:lineRule="auto"/>
                    <w:ind w:firstLineChars="0"/>
                    <w:jc w:val="left"/>
                    <w:rPr>
                      <w:rFonts w:ascii="宋体" w:hAnsi="宋体"/>
                    </w:rPr>
                  </w:pPr>
                  <w:r>
                    <w:rPr>
                      <w:rFonts w:hint="eastAsia" w:ascii="宋体" w:hAnsi="宋体"/>
                    </w:rPr>
                    <w:t>请学生利用计算器验证，并在小组内交流算式的特点。</w:t>
                  </w:r>
                </w:p>
                <w:p>
                  <w:pPr>
                    <w:pStyle w:val="10"/>
                    <w:numPr>
                      <w:ilvl w:val="0"/>
                      <w:numId w:val="23"/>
                    </w:numPr>
                    <w:spacing w:line="300" w:lineRule="auto"/>
                    <w:ind w:firstLineChars="0"/>
                    <w:jc w:val="left"/>
                    <w:rPr>
                      <w:rFonts w:ascii="宋体" w:hAnsi="宋体"/>
                      <w:sz w:val="24"/>
                      <w:szCs w:val="24"/>
                    </w:rPr>
                  </w:pPr>
                  <w:r>
                    <w:rPr>
                      <w:rFonts w:hint="eastAsia" w:ascii="宋体" w:hAnsi="宋体"/>
                    </w:rPr>
                    <w:t>全班汇报发现的算式特点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tcBorders>
                    <w:top w:val="dotDash" w:color="auto" w:sz="4" w:space="0"/>
                    <w:left w:val="dotDash" w:color="auto" w:sz="4" w:space="0"/>
                    <w:bottom w:val="dotDash" w:color="auto" w:sz="4" w:space="0"/>
                    <w:right w:val="dotDash" w:color="auto" w:sz="4" w:space="0"/>
                  </w:tcBorders>
                </w:tcPr>
                <w:p>
                  <w:pPr>
                    <w:spacing w:line="300" w:lineRule="auto"/>
                    <w:rPr>
                      <w:rFonts w:ascii="宋体" w:hAnsi="宋体"/>
                      <w:szCs w:val="21"/>
                    </w:rPr>
                  </w:pPr>
                  <w:r>
                    <w:rPr>
                      <w:rFonts w:hint="eastAsia" w:ascii="宋体" w:hAnsi="宋体"/>
                      <w:b/>
                      <w:bCs/>
                      <w:sz w:val="24"/>
                    </w:rPr>
                    <w:t>活动意图说明</w:t>
                  </w:r>
                  <w:r>
                    <w:rPr>
                      <w:rFonts w:hint="eastAsia" w:ascii="宋体" w:hAnsi="宋体"/>
                      <w:sz w:val="24"/>
                    </w:rPr>
                    <w:t>：</w:t>
                  </w:r>
                  <w:r>
                    <w:rPr>
                      <w:rFonts w:hint="eastAsia" w:ascii="宋体" w:hAnsi="宋体"/>
                      <w:szCs w:val="21"/>
                    </w:rPr>
                    <w:t>本环节遵循由简单到复杂，由探索到运用的教学模式进行设计。学生经历解决问题的挫折，激发寻找新办法的探索欲望，再借助同学帮助和老师的引导，不仅让学生懂得对算式及其结果的特点进行比较，从中发现一些数学规律，还懂得在解决问题中应用化繁为简、以小推大的数学方法，经历观察、对比、发现、迁移等真正的自主探索过程。</w:t>
                  </w:r>
                </w:p>
                <w:p>
                  <w:pPr>
                    <w:spacing w:line="300" w:lineRule="auto"/>
                    <w:ind w:firstLine="240" w:firstLineChars="100"/>
                    <w:rPr>
                      <w:rFonts w:ascii="宋体" w:hAnsi="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tcBorders>
                    <w:top w:val="dotDash" w:color="auto" w:sz="4" w:space="0"/>
                    <w:left w:val="dotDash" w:color="auto" w:sz="4" w:space="0"/>
                    <w:bottom w:val="dotDash" w:color="auto" w:sz="4" w:space="0"/>
                    <w:right w:val="dotDash" w:color="auto" w:sz="4" w:space="0"/>
                  </w:tcBorders>
                </w:tcPr>
                <w:p>
                  <w:pPr>
                    <w:spacing w:line="300" w:lineRule="auto"/>
                    <w:rPr>
                      <w:rFonts w:ascii="宋体" w:hAnsi="宋体"/>
                      <w:b/>
                      <w:sz w:val="24"/>
                    </w:rPr>
                  </w:pPr>
                  <w:r>
                    <w:rPr>
                      <w:rFonts w:hint="eastAsia" w:ascii="宋体" w:hAnsi="宋体"/>
                      <w:b/>
                      <w:sz w:val="24"/>
                    </w:rPr>
                    <w:t>环节四：练习归纳、巩固新知（指向目标1、2、3）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550" w:hRule="atLeast"/>
              </w:trPr>
              <w:tc>
                <w:tcPr>
                  <w:tcW w:w="6770" w:type="dxa"/>
                  <w:tcBorders>
                    <w:top w:val="dotDash" w:color="auto" w:sz="4" w:space="0"/>
                    <w:left w:val="dotDash" w:color="auto" w:sz="4" w:space="0"/>
                    <w:bottom w:val="dotDash" w:color="auto" w:sz="4" w:space="0"/>
                    <w:right w:val="dotDash" w:color="auto" w:sz="4" w:space="0"/>
                  </w:tcBorders>
                </w:tcPr>
                <w:p>
                  <w:pPr>
                    <w:spacing w:line="300" w:lineRule="auto"/>
                    <w:ind w:firstLine="482" w:firstLineChars="200"/>
                    <w:jc w:val="left"/>
                    <w:rPr>
                      <w:rFonts w:ascii="宋体" w:hAnsi="宋体"/>
                      <w:b/>
                      <w:sz w:val="24"/>
                    </w:rPr>
                  </w:pPr>
                  <w:r>
                    <w:rPr>
                      <w:rFonts w:hint="eastAsia" w:ascii="宋体" w:hAnsi="宋体"/>
                      <w:b/>
                      <w:sz w:val="24"/>
                    </w:rPr>
                    <w:t>学生活动4</w:t>
                  </w:r>
                </w:p>
                <w:p>
                  <w:pPr>
                    <w:pStyle w:val="3"/>
                    <w:spacing w:line="300" w:lineRule="auto"/>
                    <w:rPr>
                      <w:rFonts w:hAnsi="宋体"/>
                      <w:szCs w:val="21"/>
                    </w:rPr>
                  </w:pPr>
                  <w:r>
                    <w:rPr>
                      <w:rFonts w:hint="eastAsia" w:hAnsi="宋体"/>
                      <w:szCs w:val="21"/>
                    </w:rPr>
                    <w:t>奇怪的142857</w:t>
                  </w:r>
                </w:p>
                <w:p>
                  <w:pPr>
                    <w:pStyle w:val="3"/>
                    <w:spacing w:line="300" w:lineRule="auto"/>
                    <w:rPr>
                      <w:rFonts w:hAnsi="宋体"/>
                      <w:szCs w:val="21"/>
                    </w:rPr>
                  </w:pPr>
                  <w:r>
                    <w:rPr>
                      <w:rFonts w:hint="eastAsia" w:hAnsi="宋体"/>
                      <w:szCs w:val="21"/>
                    </w:rPr>
                    <w:t>观察下列算式的特点，用计算器算一算</w:t>
                  </w:r>
                </w:p>
                <w:p>
                  <w:pPr>
                    <w:pStyle w:val="3"/>
                    <w:spacing w:line="300" w:lineRule="auto"/>
                    <w:ind w:firstLine="630" w:firstLineChars="300"/>
                    <w:rPr>
                      <w:rFonts w:hAnsi="宋体"/>
                      <w:szCs w:val="21"/>
                    </w:rPr>
                  </w:pPr>
                  <w:r>
                    <w:rPr>
                      <w:rFonts w:hint="eastAsia" w:hAnsi="宋体"/>
                      <w:szCs w:val="21"/>
                    </w:rPr>
                    <w:t>142857×1=</w:t>
                  </w:r>
                </w:p>
                <w:p>
                  <w:pPr>
                    <w:pStyle w:val="3"/>
                    <w:spacing w:line="300" w:lineRule="auto"/>
                    <w:ind w:firstLine="630" w:firstLineChars="300"/>
                    <w:rPr>
                      <w:rFonts w:hAnsi="宋体"/>
                      <w:szCs w:val="21"/>
                    </w:rPr>
                  </w:pPr>
                  <w:r>
                    <w:rPr>
                      <w:rFonts w:hint="eastAsia" w:hAnsi="宋体"/>
                      <w:szCs w:val="21"/>
                    </w:rPr>
                    <w:t>142857×2=</w:t>
                  </w:r>
                </w:p>
                <w:p>
                  <w:pPr>
                    <w:pStyle w:val="3"/>
                    <w:spacing w:line="300" w:lineRule="auto"/>
                    <w:ind w:firstLine="630" w:firstLineChars="300"/>
                    <w:rPr>
                      <w:rFonts w:hAnsi="宋体"/>
                      <w:szCs w:val="21"/>
                    </w:rPr>
                  </w:pPr>
                  <w:r>
                    <w:rPr>
                      <w:rFonts w:hint="eastAsia" w:hAnsi="宋体"/>
                      <w:szCs w:val="21"/>
                    </w:rPr>
                    <w:t>142857×3=</w:t>
                  </w:r>
                </w:p>
                <w:p>
                  <w:pPr>
                    <w:pStyle w:val="3"/>
                    <w:spacing w:line="300" w:lineRule="auto"/>
                    <w:ind w:firstLine="630" w:firstLineChars="300"/>
                    <w:rPr>
                      <w:rFonts w:hAnsi="宋体"/>
                      <w:szCs w:val="21"/>
                    </w:rPr>
                  </w:pPr>
                  <w:r>
                    <w:rPr>
                      <w:rFonts w:hint="eastAsia" w:hAnsi="宋体"/>
                      <w:szCs w:val="21"/>
                    </w:rPr>
                    <w:t>142857×4=</w:t>
                  </w:r>
                </w:p>
                <w:p>
                  <w:pPr>
                    <w:pStyle w:val="3"/>
                    <w:numPr>
                      <w:ilvl w:val="0"/>
                      <w:numId w:val="24"/>
                    </w:numPr>
                    <w:spacing w:line="300" w:lineRule="auto"/>
                    <w:rPr>
                      <w:rFonts w:hAnsi="宋体"/>
                      <w:szCs w:val="21"/>
                    </w:rPr>
                  </w:pPr>
                  <w:r>
                    <w:rPr>
                      <w:rFonts w:hint="eastAsia" w:hAnsi="宋体"/>
                      <w:szCs w:val="21"/>
                    </w:rPr>
                    <w:t>与你的同桌说一说：从这些得数中你发现了什么？</w:t>
                  </w:r>
                </w:p>
                <w:p>
                  <w:pPr>
                    <w:pStyle w:val="3"/>
                    <w:spacing w:line="300" w:lineRule="auto"/>
                    <w:rPr>
                      <w:rFonts w:hAnsi="宋体"/>
                      <w:szCs w:val="21"/>
                    </w:rPr>
                  </w:pPr>
                  <w:r>
                    <w:rPr>
                      <w:rFonts w:hint="eastAsia" w:hAnsi="宋体"/>
                      <w:szCs w:val="21"/>
                    </w:rPr>
                    <w:t>3、根据特点，能直接写出宝盒上算式的得数并找到密码吗？先思考一下，在用计算器算一算。</w:t>
                  </w:r>
                </w:p>
                <w:p>
                  <w:pPr>
                    <w:pStyle w:val="3"/>
                    <w:spacing w:line="300" w:lineRule="auto"/>
                    <w:rPr>
                      <w:szCs w:val="21"/>
                    </w:rPr>
                  </w:pPr>
                </w:p>
                <w:p>
                  <w:pPr>
                    <w:pStyle w:val="3"/>
                    <w:spacing w:line="300" w:lineRule="auto"/>
                  </w:pPr>
                  <w:r>
                    <w:drawing>
                      <wp:inline distT="0" distB="0" distL="0" distR="0">
                        <wp:extent cx="1649095" cy="1035685"/>
                        <wp:effectExtent l="0" t="0" r="8255" b="0"/>
                        <wp:docPr id="209664770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647706" name="图片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649095" cy="1035685"/>
                                </a:xfrm>
                                <a:prstGeom prst="rect">
                                  <a:avLst/>
                                </a:prstGeom>
                                <a:noFill/>
                                <a:ln>
                                  <a:noFill/>
                                </a:ln>
                              </pic:spPr>
                            </pic:pic>
                          </a:graphicData>
                        </a:graphic>
                      </wp:inline>
                    </w:drawing>
                  </w:r>
                  <w:r>
                    <w:drawing>
                      <wp:inline distT="0" distB="0" distL="0" distR="0">
                        <wp:extent cx="2183130" cy="925195"/>
                        <wp:effectExtent l="0" t="0" r="7620" b="8255"/>
                        <wp:docPr id="170631847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318476" name="图片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183130" cy="925195"/>
                                </a:xfrm>
                                <a:prstGeom prst="rect">
                                  <a:avLst/>
                                </a:prstGeom>
                                <a:noFill/>
                                <a:ln>
                                  <a:noFill/>
                                </a:ln>
                              </pic:spPr>
                            </pic:pic>
                          </a:graphicData>
                        </a:graphic>
                      </wp:inline>
                    </w:drawing>
                  </w:r>
                </w:p>
                <w:p/>
                <w:p>
                  <w:pPr>
                    <w:pStyle w:val="10"/>
                    <w:numPr>
                      <w:ilvl w:val="0"/>
                      <w:numId w:val="23"/>
                    </w:numPr>
                    <w:ind w:firstLineChars="0"/>
                    <w:rPr>
                      <w:rFonts w:ascii="宋体" w:hAnsi="宋体"/>
                    </w:rPr>
                  </w:pPr>
                  <w:r>
                    <w:rPr>
                      <w:rFonts w:hint="eastAsia" w:ascii="宋体" w:hAnsi="宋体"/>
                    </w:rPr>
                    <w:t>欣赏有趣算式的舞动美。</w:t>
                  </w:r>
                </w:p>
                <w:p>
                  <w:pPr>
                    <w:pStyle w:val="10"/>
                    <w:numPr>
                      <w:ilvl w:val="0"/>
                      <w:numId w:val="23"/>
                    </w:numPr>
                    <w:ind w:firstLineChars="0"/>
                    <w:rPr>
                      <w:rFonts w:ascii="宋体" w:hAnsi="宋体"/>
                    </w:rPr>
                  </w:pPr>
                  <w:r>
                    <w:rPr>
                      <w:rFonts w:hint="eastAsia" w:ascii="宋体" w:hAnsi="宋体"/>
                    </w:rPr>
                    <w:t>学习今天的内容，你有什么感受？与你的同伴说一说。</w:t>
                  </w:r>
                </w:p>
                <w:p>
                  <w:pPr>
                    <w:pStyle w:val="10"/>
                    <w:ind w:left="360" w:firstLine="0" w:firstLineChars="0"/>
                  </w:pPr>
                </w:p>
              </w:tc>
              <w:tc>
                <w:tcPr>
                  <w:tcW w:w="2773" w:type="dxa"/>
                  <w:tcBorders>
                    <w:top w:val="dotDash" w:color="auto" w:sz="4" w:space="0"/>
                    <w:left w:val="dotDash" w:color="auto" w:sz="4" w:space="0"/>
                    <w:bottom w:val="dotDash" w:color="auto" w:sz="4" w:space="0"/>
                    <w:right w:val="dotDash" w:color="auto" w:sz="4" w:space="0"/>
                  </w:tcBorders>
                </w:tcPr>
                <w:p>
                  <w:pPr>
                    <w:spacing w:line="300" w:lineRule="auto"/>
                    <w:ind w:firstLine="482" w:firstLineChars="200"/>
                    <w:jc w:val="left"/>
                    <w:rPr>
                      <w:rFonts w:ascii="宋体" w:hAnsi="宋体"/>
                      <w:b/>
                      <w:sz w:val="24"/>
                    </w:rPr>
                  </w:pPr>
                  <w:r>
                    <w:rPr>
                      <w:rFonts w:hint="eastAsia" w:ascii="宋体" w:hAnsi="宋体"/>
                      <w:b/>
                      <w:sz w:val="24"/>
                    </w:rPr>
                    <w:t>教师活动4</w:t>
                  </w:r>
                </w:p>
                <w:p>
                  <w:pPr>
                    <w:spacing w:line="300" w:lineRule="auto"/>
                    <w:rPr>
                      <w:rFonts w:ascii="宋体" w:hAnsi="宋体"/>
                      <w:szCs w:val="21"/>
                    </w:rPr>
                  </w:pPr>
                  <w:r>
                    <w:rPr>
                      <w:rFonts w:hint="eastAsia" w:ascii="宋体" w:hAnsi="宋体"/>
                      <w:sz w:val="24"/>
                    </w:rPr>
                    <w:t>1．</w:t>
                  </w:r>
                  <w:r>
                    <w:rPr>
                      <w:rFonts w:hint="eastAsia" w:ascii="宋体" w:hAnsi="宋体"/>
                      <w:szCs w:val="21"/>
                    </w:rPr>
                    <w:t>引导学生先观察乘数的特点，再用计算器算一算。</w:t>
                  </w:r>
                </w:p>
                <w:p>
                  <w:pPr>
                    <w:spacing w:line="300" w:lineRule="auto"/>
                    <w:rPr>
                      <w:rFonts w:ascii="宋体" w:hAnsi="宋体"/>
                      <w:szCs w:val="21"/>
                    </w:rPr>
                  </w:pPr>
                  <w:r>
                    <w:rPr>
                      <w:rFonts w:hint="eastAsia" w:ascii="宋体" w:hAnsi="宋体"/>
                      <w:szCs w:val="21"/>
                    </w:rPr>
                    <w:t>2．鼓励学生充分交流自己的发现。</w:t>
                  </w:r>
                </w:p>
                <w:p>
                  <w:pPr>
                    <w:spacing w:line="300" w:lineRule="auto"/>
                    <w:rPr>
                      <w:rFonts w:ascii="宋体" w:hAnsi="宋体"/>
                      <w:szCs w:val="21"/>
                    </w:rPr>
                  </w:pPr>
                  <w:r>
                    <w:rPr>
                      <w:rFonts w:hint="eastAsia" w:ascii="宋体" w:hAnsi="宋体"/>
                      <w:szCs w:val="21"/>
                    </w:rPr>
                    <w:t>3.仔细倾听，引导学生逐步规范语言。</w:t>
                  </w:r>
                </w:p>
                <w:p>
                  <w:pPr>
                    <w:spacing w:line="300" w:lineRule="auto"/>
                    <w:rPr>
                      <w:rFonts w:ascii="宋体" w:hAnsi="宋体"/>
                      <w:szCs w:val="21"/>
                    </w:rPr>
                  </w:pPr>
                  <w:r>
                    <w:rPr>
                      <w:rFonts w:hint="eastAsia" w:ascii="宋体" w:hAnsi="宋体"/>
                      <w:sz w:val="24"/>
                    </w:rPr>
                    <w:t>4．</w:t>
                  </w:r>
                  <w:r>
                    <w:rPr>
                      <w:rFonts w:hint="eastAsia" w:ascii="宋体" w:hAnsi="宋体"/>
                      <w:szCs w:val="21"/>
                    </w:rPr>
                    <w:t>点拨归纳：积都是有1、4、2、8、5、7这6个数组成的，如果我们根据积的范围确定了积德首字母，就可以按顺序写出积德其余数位上的数字。</w:t>
                  </w:r>
                </w:p>
                <w:p>
                  <w:pPr>
                    <w:spacing w:line="300" w:lineRule="auto"/>
                    <w:rPr>
                      <w:rFonts w:ascii="宋体" w:hAnsi="宋体"/>
                      <w:szCs w:val="21"/>
                    </w:rPr>
                  </w:pPr>
                  <w:r>
                    <w:rPr>
                      <w:rFonts w:hint="eastAsia" w:ascii="宋体" w:hAnsi="宋体"/>
                      <w:szCs w:val="21"/>
                    </w:rPr>
                    <w:t>5、从知识内容、数学思维、方法等方面引导组织学生互相说一说，感受数学的有趣和神奇。</w:t>
                  </w:r>
                </w:p>
                <w:p>
                  <w:pPr>
                    <w:spacing w:line="300" w:lineRule="auto"/>
                    <w:rPr>
                      <w:rFonts w:ascii="宋体" w:hAnsi="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Borders>
                    <w:top w:val="dotDash" w:color="auto" w:sz="4" w:space="0"/>
                    <w:left w:val="dotDash" w:color="auto" w:sz="4" w:space="0"/>
                    <w:bottom w:val="dotDash" w:color="auto" w:sz="4" w:space="0"/>
                    <w:right w:val="dotDash" w:color="auto" w:sz="4" w:space="0"/>
                  </w:tcBorders>
                </w:tcPr>
                <w:p>
                  <w:pPr>
                    <w:spacing w:line="300" w:lineRule="auto"/>
                    <w:rPr>
                      <w:rFonts w:ascii="宋体" w:hAnsi="宋体"/>
                      <w:b/>
                      <w:sz w:val="24"/>
                    </w:rPr>
                  </w:pPr>
                  <w:r>
                    <w:rPr>
                      <w:rFonts w:hint="eastAsia" w:ascii="宋体" w:hAnsi="宋体"/>
                      <w:b/>
                      <w:sz w:val="24"/>
                    </w:rPr>
                    <w:t>活动意图说明：</w:t>
                  </w:r>
                </w:p>
                <w:p>
                  <w:pPr>
                    <w:spacing w:line="300" w:lineRule="auto"/>
                    <w:ind w:firstLine="210" w:firstLineChars="100"/>
                    <w:rPr>
                      <w:rFonts w:ascii="宋体" w:hAnsi="宋体"/>
                      <w:sz w:val="24"/>
                    </w:rPr>
                  </w:pPr>
                  <w:r>
                    <w:rPr>
                      <w:rFonts w:hint="eastAsia" w:ascii="宋体" w:hAnsi="宋体"/>
                      <w:szCs w:val="21"/>
                    </w:rPr>
                    <w:t xml:space="preserve">学生尝试的过程中，进一步体验探索的方法，不断提高学生的探索能力，在解决问题的过程中逐步形成积极发现数学规律的意识。  </w:t>
                  </w:r>
                </w:p>
              </w:tc>
            </w:tr>
          </w:tbl>
          <w:p>
            <w:pPr>
              <w:spacing w:line="300" w:lineRule="auto"/>
              <w:ind w:firstLine="482" w:firstLineChars="200"/>
              <w:jc w:val="left"/>
              <w:rPr>
                <w:rFonts w:ascii="宋体" w:hAnsi="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113" w:type="dxa"/>
          <w:wAfter w:w="113" w:type="dxa"/>
          <w:trHeight w:val="689" w:hRule="atLeast"/>
          <w:jc w:val="center"/>
        </w:trPr>
        <w:tc>
          <w:tcPr>
            <w:tcW w:w="9663" w:type="dxa"/>
            <w:gridSpan w:val="12"/>
            <w:tcBorders>
              <w:top w:val="single" w:color="auto" w:sz="4" w:space="0"/>
              <w:left w:val="single" w:color="auto" w:sz="4" w:space="0"/>
              <w:bottom w:val="single" w:color="auto" w:sz="4" w:space="0"/>
              <w:right w:val="single" w:color="auto" w:sz="4" w:space="0"/>
            </w:tcBorders>
            <w:vAlign w:val="center"/>
          </w:tcPr>
          <w:p>
            <w:pPr>
              <w:numPr>
                <w:ilvl w:val="0"/>
                <w:numId w:val="25"/>
              </w:numPr>
              <w:spacing w:line="300" w:lineRule="auto"/>
              <w:jc w:val="left"/>
              <w:rPr>
                <w:rFonts w:ascii="宋体" w:hAnsi="宋体"/>
                <w:b/>
                <w:bCs/>
                <w:kern w:val="0"/>
                <w:sz w:val="24"/>
              </w:rPr>
            </w:pPr>
            <w:r>
              <w:rPr>
                <w:rFonts w:hint="eastAsia" w:ascii="宋体" w:hAnsi="宋体"/>
                <w:b/>
                <w:bCs/>
                <w:kern w:val="0"/>
                <w:sz w:val="24"/>
              </w:rPr>
              <w:t>作业与检测</w:t>
            </w:r>
          </w:p>
          <w:p>
            <w:pPr>
              <w:spacing w:line="300" w:lineRule="auto"/>
              <w:rPr>
                <w:rFonts w:ascii="宋体" w:hAnsi="宋体"/>
                <w:szCs w:val="21"/>
              </w:rPr>
            </w:pPr>
            <w:r>
              <w:rPr>
                <w:rFonts w:hint="eastAsia" w:ascii="宋体" w:hAnsi="宋体"/>
                <w:sz w:val="24"/>
              </w:rPr>
              <w:t>1、</w:t>
            </w:r>
            <w:r>
              <w:rPr>
                <w:rFonts w:hint="eastAsia" w:ascii="宋体" w:hAnsi="宋体"/>
                <w:szCs w:val="21"/>
              </w:rPr>
              <w:t>书P38：2题，完成在书上。</w:t>
            </w:r>
          </w:p>
          <w:p>
            <w:pPr>
              <w:spacing w:line="300" w:lineRule="auto"/>
              <w:rPr>
                <w:rFonts w:ascii="宋体" w:hAnsi="宋体"/>
                <w:kern w:val="0"/>
                <w:szCs w:val="21"/>
              </w:rPr>
            </w:pPr>
            <w:r>
              <w:rPr>
                <w:rFonts w:hint="eastAsia" w:ascii="宋体" w:hAnsi="宋体"/>
                <w:kern w:val="0"/>
                <w:szCs w:val="21"/>
              </w:rPr>
              <w:t>2、拓展提升：先用计算器算，再观察概括出规律</w:t>
            </w:r>
          </w:p>
          <w:p>
            <w:pPr>
              <w:spacing w:line="300" w:lineRule="auto"/>
              <w:ind w:firstLine="210" w:firstLineChars="100"/>
              <w:rPr>
                <w:rFonts w:ascii="宋体" w:hAnsi="宋体"/>
                <w:kern w:val="0"/>
                <w:szCs w:val="21"/>
              </w:rPr>
            </w:pPr>
            <w:r>
              <w:rPr>
                <w:rFonts w:hint="eastAsia" w:ascii="宋体" w:hAnsi="宋体"/>
                <w:kern w:val="0"/>
                <w:szCs w:val="21"/>
              </w:rPr>
              <w:t>（1）34×101 =             （2）348×1001=</w:t>
            </w:r>
          </w:p>
          <w:p>
            <w:pPr>
              <w:spacing w:line="300" w:lineRule="auto"/>
              <w:ind w:firstLine="840" w:firstLineChars="400"/>
              <w:rPr>
                <w:rFonts w:ascii="宋体" w:hAnsi="宋体"/>
                <w:kern w:val="0"/>
                <w:szCs w:val="21"/>
              </w:rPr>
            </w:pPr>
            <w:r>
              <w:rPr>
                <w:rFonts w:hint="eastAsia" w:ascii="宋体" w:hAnsi="宋体"/>
                <w:kern w:val="0"/>
                <w:szCs w:val="21"/>
              </w:rPr>
              <w:t>48×101=                  856×1001=</w:t>
            </w:r>
          </w:p>
          <w:p>
            <w:pPr>
              <w:spacing w:line="300" w:lineRule="auto"/>
              <w:ind w:firstLine="840" w:firstLineChars="400"/>
              <w:rPr>
                <w:rFonts w:ascii="宋体" w:hAnsi="宋体"/>
                <w:kern w:val="0"/>
                <w:szCs w:val="21"/>
              </w:rPr>
            </w:pPr>
            <w:r>
              <w:rPr>
                <w:rFonts w:hint="eastAsia" w:ascii="宋体" w:hAnsi="宋体"/>
                <w:kern w:val="0"/>
                <w:szCs w:val="21"/>
              </w:rPr>
              <w:t>84×101=                  627×1001</w:t>
            </w:r>
          </w:p>
          <w:p>
            <w:pPr>
              <w:spacing w:line="300" w:lineRule="auto"/>
              <w:ind w:firstLine="1260" w:firstLineChars="600"/>
              <w:rPr>
                <w:rFonts w:ascii="宋体" w:hAnsi="宋体"/>
                <w:kern w:val="0"/>
                <w:szCs w:val="21"/>
              </w:rPr>
            </w:pPr>
            <w:r>
              <w:rPr>
                <w:rFonts w:hint="eastAsia" w:ascii="宋体" w:hAnsi="宋体"/>
                <w:kern w:val="0"/>
                <w:szCs w:val="21"/>
              </w:rPr>
              <w:t>…                       …</w:t>
            </w:r>
          </w:p>
          <w:p>
            <w:pPr>
              <w:spacing w:line="300" w:lineRule="auto"/>
              <w:ind w:firstLine="840" w:firstLineChars="400"/>
              <w:rPr>
                <w:rFonts w:ascii="宋体" w:hAnsi="宋体"/>
                <w:kern w:val="0"/>
                <w:sz w:val="24"/>
              </w:rPr>
            </w:pPr>
            <w:r>
              <w:rPr>
                <w:rFonts w:hint="eastAsia" w:ascii="宋体" w:hAnsi="宋体"/>
                <w:kern w:val="0"/>
                <w:szCs w:val="21"/>
              </w:rPr>
              <w:t>AB×101=                 ABC×1001=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113" w:type="dxa"/>
          <w:wAfter w:w="113" w:type="dxa"/>
          <w:trHeight w:val="689" w:hRule="atLeast"/>
          <w:jc w:val="center"/>
        </w:trPr>
        <w:tc>
          <w:tcPr>
            <w:tcW w:w="9663" w:type="dxa"/>
            <w:gridSpan w:val="12"/>
            <w:tcBorders>
              <w:top w:val="single" w:color="auto" w:sz="4" w:space="0"/>
              <w:left w:val="single" w:color="auto" w:sz="4" w:space="0"/>
              <w:bottom w:val="single" w:color="auto" w:sz="4" w:space="0"/>
              <w:right w:val="single" w:color="auto" w:sz="4" w:space="0"/>
            </w:tcBorders>
            <w:vAlign w:val="center"/>
          </w:tcPr>
          <w:p>
            <w:pPr>
              <w:spacing w:line="300" w:lineRule="auto"/>
              <w:rPr>
                <w:rFonts w:ascii="宋体" w:hAnsi="宋体"/>
                <w:b/>
                <w:bCs/>
                <w:kern w:val="0"/>
                <w:sz w:val="24"/>
              </w:rPr>
            </w:pPr>
            <w:r>
              <w:rPr>
                <w:rFonts w:hint="eastAsia" w:ascii="宋体" w:hAnsi="宋体"/>
                <w:b/>
                <w:bCs/>
                <w:kern w:val="0"/>
                <w:sz w:val="24"/>
              </w:rPr>
              <w:t xml:space="preserve">7.板书设计              </w:t>
            </w:r>
          </w:p>
          <w:p>
            <w:pPr>
              <w:pStyle w:val="10"/>
              <w:spacing w:line="300" w:lineRule="auto"/>
              <w:ind w:left="420" w:firstLine="1687" w:firstLineChars="700"/>
              <w:rPr>
                <w:rFonts w:ascii="宋体" w:hAnsi="宋体"/>
                <w:b/>
                <w:sz w:val="24"/>
                <w:szCs w:val="24"/>
              </w:rPr>
            </w:pPr>
            <w:r>
              <w:rPr>
                <w:rFonts w:hint="eastAsia" w:ascii="宋体" w:hAnsi="宋体"/>
                <w:b/>
                <w:bCs/>
                <w:kern w:val="0"/>
                <w:sz w:val="24"/>
                <w:szCs w:val="24"/>
              </w:rPr>
              <w:t xml:space="preserve"> </w:t>
            </w:r>
            <w:r>
              <w:rPr>
                <w:rFonts w:hint="eastAsia" w:ascii="宋体" w:hAnsi="宋体"/>
                <w:b/>
                <w:sz w:val="24"/>
                <w:szCs w:val="24"/>
              </w:rPr>
              <w:t>有趣的算式（用计算器探索规律）</w:t>
            </w:r>
          </w:p>
          <w:p>
            <w:pPr>
              <w:spacing w:line="300" w:lineRule="auto"/>
              <w:rPr>
                <w:rFonts w:ascii="宋体" w:hAnsi="宋体"/>
                <w:szCs w:val="21"/>
              </w:rPr>
            </w:pPr>
            <w:r>
              <w:rPr>
                <w:rFonts w:hint="eastAsia" w:ascii="宋体" w:hAnsi="宋体"/>
                <w:szCs w:val="21"/>
              </w:rPr>
              <w:t>（1）1×1=1          （2）99×99=9801            方法归纳：1、计算得数</w:t>
            </w:r>
          </w:p>
          <w:p>
            <w:pPr>
              <w:spacing w:line="300" w:lineRule="auto"/>
              <w:rPr>
                <w:rFonts w:ascii="宋体" w:hAnsi="宋体"/>
                <w:szCs w:val="21"/>
              </w:rPr>
            </w:pPr>
            <w:r>
              <w:rPr>
                <w:rFonts w:hint="eastAsia" w:ascii="宋体" w:hAnsi="宋体"/>
                <w:szCs w:val="21"/>
              </w:rPr>
              <w:t>11×11=121               999×999=998001                   2、观察特点</w:t>
            </w:r>
          </w:p>
          <w:p>
            <w:pPr>
              <w:spacing w:line="300" w:lineRule="auto"/>
              <w:rPr>
                <w:rFonts w:ascii="宋体" w:hAnsi="宋体"/>
                <w:szCs w:val="21"/>
              </w:rPr>
            </w:pPr>
            <w:r>
              <w:rPr>
                <w:rFonts w:hint="eastAsia" w:ascii="宋体" w:hAnsi="宋体"/>
                <w:szCs w:val="21"/>
              </w:rPr>
              <w:t>111×111=12321           9999×9999=99980001               3、发现规律</w:t>
            </w:r>
          </w:p>
          <w:p>
            <w:pPr>
              <w:spacing w:line="300" w:lineRule="auto"/>
              <w:rPr>
                <w:rFonts w:ascii="宋体" w:hAnsi="宋体"/>
                <w:sz w:val="24"/>
              </w:rPr>
            </w:pPr>
            <w:r>
              <w:rPr>
                <w:rFonts w:hint="eastAsia" w:ascii="宋体" w:hAnsi="宋体"/>
                <w:szCs w:val="21"/>
              </w:rPr>
              <w:t>…                           …                            4、推测得数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gridAfter w:val="2"/>
          <w:wBefore w:w="113" w:type="dxa"/>
          <w:wAfter w:w="113" w:type="dxa"/>
          <w:trHeight w:val="1663" w:hRule="atLeast"/>
          <w:jc w:val="center"/>
        </w:trPr>
        <w:tc>
          <w:tcPr>
            <w:tcW w:w="9663" w:type="dxa"/>
            <w:gridSpan w:val="12"/>
            <w:tcBorders>
              <w:top w:val="single" w:color="auto" w:sz="4" w:space="0"/>
              <w:left w:val="single" w:color="auto" w:sz="4" w:space="0"/>
              <w:bottom w:val="single" w:color="auto" w:sz="4" w:space="0"/>
              <w:right w:val="single" w:color="auto" w:sz="4" w:space="0"/>
            </w:tcBorders>
            <w:vAlign w:val="center"/>
          </w:tcPr>
          <w:p>
            <w:pPr>
              <w:spacing w:line="300" w:lineRule="auto"/>
              <w:jc w:val="left"/>
              <w:rPr>
                <w:rFonts w:ascii="宋体" w:hAnsi="宋体"/>
                <w:b/>
                <w:bCs/>
                <w:kern w:val="0"/>
                <w:sz w:val="24"/>
              </w:rPr>
            </w:pPr>
            <w:r>
              <w:rPr>
                <w:rFonts w:hint="eastAsia" w:ascii="宋体" w:hAnsi="宋体"/>
                <w:b/>
                <w:bCs/>
                <w:kern w:val="0"/>
                <w:sz w:val="24"/>
              </w:rPr>
              <w:t>8．教后反思：</w:t>
            </w:r>
          </w:p>
          <w:p>
            <w:pPr>
              <w:spacing w:line="300" w:lineRule="auto"/>
              <w:jc w:val="left"/>
              <w:rPr>
                <w:rFonts w:ascii="宋体" w:hAnsi="宋体"/>
                <w:sz w:val="24"/>
              </w:rPr>
            </w:pPr>
          </w:p>
          <w:p>
            <w:pPr>
              <w:spacing w:line="300" w:lineRule="auto"/>
              <w:jc w:val="left"/>
              <w:rPr>
                <w:rFonts w:hint="eastAsia" w:ascii="宋体" w:hAnsi="宋体"/>
                <w:sz w:val="24"/>
              </w:rPr>
            </w:pPr>
          </w:p>
          <w:p>
            <w:pPr>
              <w:spacing w:line="300" w:lineRule="auto"/>
              <w:jc w:val="left"/>
              <w:rPr>
                <w:rFonts w:ascii="宋体" w:hAnsi="宋体"/>
                <w:sz w:val="24"/>
              </w:rPr>
            </w:pPr>
          </w:p>
          <w:p>
            <w:pPr>
              <w:spacing w:line="300" w:lineRule="auto"/>
              <w:jc w:val="left"/>
              <w:rPr>
                <w:rFonts w:ascii="宋体" w:hAnsi="宋体"/>
                <w:sz w:val="24"/>
              </w:rPr>
            </w:pPr>
          </w:p>
          <w:p>
            <w:pPr>
              <w:spacing w:line="300" w:lineRule="auto"/>
              <w:jc w:val="left"/>
              <w:rPr>
                <w:rFonts w:ascii="宋体" w:hAnsi="宋体"/>
                <w:sz w:val="24"/>
              </w:rPr>
            </w:pPr>
          </w:p>
          <w:p>
            <w:pPr>
              <w:spacing w:line="300" w:lineRule="auto"/>
              <w:jc w:val="left"/>
              <w:rPr>
                <w:rFonts w:hint="eastAsia" w:ascii="宋体" w:hAnsi="宋体"/>
                <w:sz w:val="24"/>
              </w:rPr>
            </w:pPr>
          </w:p>
          <w:p>
            <w:pPr>
              <w:spacing w:line="300" w:lineRule="auto"/>
              <w:jc w:val="left"/>
              <w:rPr>
                <w:rFonts w:ascii="宋体" w:hAnsi="宋体"/>
                <w:sz w:val="24"/>
              </w:rPr>
            </w:pPr>
          </w:p>
        </w:tc>
      </w:tr>
    </w:tbl>
    <w:p>
      <w:pPr>
        <w:pStyle w:val="4"/>
        <w:widowControl/>
        <w:spacing w:before="0" w:beforeAutospacing="0" w:after="0" w:afterAutospacing="0" w:line="360" w:lineRule="auto"/>
        <w:ind w:right="119"/>
        <w:jc w:val="both"/>
        <w:rPr>
          <w:rFonts w:ascii="宋体" w:hAnsi="宋体" w:eastAsia="宋体" w:cs="宋体"/>
          <w:color w:val="231F20"/>
          <w:lang w:bidi="ar"/>
        </w:rPr>
      </w:pPr>
    </w:p>
    <w:p>
      <w:pPr>
        <w:pStyle w:val="4"/>
        <w:widowControl/>
        <w:spacing w:before="0" w:beforeAutospacing="0" w:after="0" w:afterAutospacing="0" w:line="360" w:lineRule="auto"/>
        <w:ind w:right="119"/>
        <w:jc w:val="both"/>
        <w:rPr>
          <w:rFonts w:ascii="宋体" w:hAnsi="宋体" w:eastAsia="宋体" w:cs="宋体"/>
          <w:color w:val="231F20"/>
          <w:lang w:bidi="ar"/>
        </w:rPr>
      </w:pPr>
    </w:p>
    <w:tbl>
      <w:tblPr>
        <w:tblStyle w:val="5"/>
        <w:tblW w:w="98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88"/>
        <w:gridCol w:w="4050"/>
        <w:gridCol w:w="2025"/>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889"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第2</w:t>
            </w:r>
            <w:r>
              <w:rPr>
                <w:rFonts w:ascii="Times New Roman" w:hAnsi="Times New Roman"/>
                <w:b/>
                <w:sz w:val="30"/>
                <w:szCs w:val="30"/>
              </w:rPr>
              <w:t>0</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88"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050" w:type="dxa"/>
            <w:shd w:val="clear" w:color="auto" w:fill="auto"/>
            <w:vAlign w:val="center"/>
          </w:tcPr>
          <w:p>
            <w:pPr>
              <w:spacing w:line="360" w:lineRule="auto"/>
              <w:jc w:val="center"/>
              <w:rPr>
                <w:rFonts w:hint="default" w:ascii="Times New Roman" w:hAnsi="Times New Roman" w:eastAsiaTheme="minorEastAsia"/>
                <w:bCs/>
                <w:lang w:val="en-US" w:eastAsia="zh-CN"/>
              </w:rPr>
            </w:pPr>
            <w:r>
              <w:rPr>
                <w:rFonts w:hint="eastAsia" w:ascii="Times New Roman" w:hAnsi="Times New Roman"/>
                <w:bCs/>
                <w:lang w:val="en-US" w:eastAsia="zh-CN"/>
              </w:rPr>
              <w:t>练习三（第1课时）</w:t>
            </w:r>
          </w:p>
        </w:tc>
        <w:tc>
          <w:tcPr>
            <w:tcW w:w="2025" w:type="dxa"/>
            <w:shd w:val="clear" w:color="auto" w:fill="auto"/>
            <w:vAlign w:val="center"/>
          </w:tcPr>
          <w:p>
            <w:pPr>
              <w:spacing w:line="360" w:lineRule="auto"/>
              <w:jc w:val="center"/>
              <w:rPr>
                <w:rFonts w:ascii="Times New Roman" w:hAnsi="Times New Roman"/>
                <w:b/>
              </w:rPr>
            </w:pPr>
            <w:r>
              <w:rPr>
                <w:rFonts w:hint="eastAsia" w:ascii="Times New Roman" w:hAnsi="Times New Roman"/>
                <w:b/>
              </w:rPr>
              <w:t>设计者</w:t>
            </w:r>
          </w:p>
        </w:tc>
        <w:tc>
          <w:tcPr>
            <w:tcW w:w="2026"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石 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88"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101"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w:t>
            </w:r>
            <w:r>
              <w:rPr>
                <w:rFonts w:hint="eastAsia" w:ascii="宋体" w:hAnsi="宋体"/>
              </w:rPr>
              <w:sym w:font="Wingdings 2" w:char="0052"/>
            </w:r>
            <w:r>
              <w:rPr>
                <w:rFonts w:hint="eastAsia" w:ascii="宋体" w:hAnsi="宋体"/>
              </w:rPr>
              <w:t xml:space="preserve">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889" w:type="dxa"/>
            <w:gridSpan w:val="4"/>
            <w:shd w:val="clear" w:color="auto" w:fill="auto"/>
            <w:vAlign w:val="center"/>
          </w:tcPr>
          <w:p>
            <w:pPr>
              <w:spacing w:line="360" w:lineRule="auto"/>
              <w:rPr>
                <w:rFonts w:hint="eastAsia" w:ascii="宋体" w:hAnsi="宋体" w:eastAsia="宋体" w:cs="宋体"/>
                <w:b/>
                <w:bCs/>
                <w:kern w:val="0"/>
                <w:sz w:val="24"/>
              </w:rPr>
            </w:pPr>
            <w:r>
              <w:rPr>
                <w:rFonts w:hint="eastAsia" w:ascii="宋体" w:hAnsi="宋体" w:eastAsia="宋体" w:cs="宋体"/>
                <w:b/>
                <w:bCs/>
                <w:kern w:val="0"/>
                <w:sz w:val="24"/>
              </w:rPr>
              <w:t>1．课时学习目标</w:t>
            </w:r>
          </w:p>
          <w:p>
            <w:pPr>
              <w:spacing w:line="300" w:lineRule="auto"/>
              <w:rPr>
                <w:rFonts w:hint="eastAsia" w:ascii="宋体" w:hAnsi="宋体"/>
                <w:szCs w:val="21"/>
              </w:rPr>
            </w:pPr>
            <w:r>
              <w:rPr>
                <w:rFonts w:hint="eastAsia" w:ascii="宋体" w:hAnsi="宋体"/>
                <w:szCs w:val="21"/>
              </w:rPr>
              <w:t>（1）通过</w:t>
            </w:r>
            <w:r>
              <w:rPr>
                <w:rFonts w:hint="eastAsia" w:ascii="宋体" w:hAnsi="宋体"/>
                <w:szCs w:val="21"/>
                <w:lang w:val="en-US" w:eastAsia="zh-CN"/>
              </w:rPr>
              <w:t>复习</w:t>
            </w:r>
            <w:r>
              <w:rPr>
                <w:rFonts w:hint="eastAsia" w:ascii="宋体" w:hAnsi="宋体"/>
                <w:szCs w:val="21"/>
              </w:rPr>
              <w:t>，巩固乘法竖式计算方法，加深竖式计算的道理理解。</w:t>
            </w:r>
          </w:p>
          <w:p>
            <w:pPr>
              <w:spacing w:line="300" w:lineRule="auto"/>
              <w:rPr>
                <w:rFonts w:hint="eastAsia" w:ascii="宋体" w:hAnsi="宋体" w:eastAsiaTheme="minorEastAsia"/>
                <w:szCs w:val="21"/>
                <w:lang w:eastAsia="zh-CN"/>
              </w:rPr>
            </w:pPr>
            <w:r>
              <w:rPr>
                <w:rFonts w:hint="eastAsia" w:ascii="宋体" w:hAnsi="宋体"/>
                <w:szCs w:val="21"/>
              </w:rPr>
              <w:t>（</w:t>
            </w:r>
            <w:r>
              <w:rPr>
                <w:rFonts w:hint="eastAsia" w:ascii="宋体" w:hAnsi="宋体"/>
                <w:szCs w:val="21"/>
                <w:lang w:val="en-US" w:eastAsia="zh-CN"/>
              </w:rPr>
              <w:t>2</w:t>
            </w:r>
            <w:r>
              <w:rPr>
                <w:rFonts w:hint="eastAsia" w:ascii="宋体" w:hAnsi="宋体"/>
                <w:szCs w:val="21"/>
              </w:rPr>
              <w:t>）学会多元表征，在不同思路的碰撞中清晰地表达自己的估算思路和具体方案，培养思维的条理性</w:t>
            </w:r>
            <w:r>
              <w:rPr>
                <w:rFonts w:hint="eastAsia" w:ascii="宋体" w:hAnsi="宋体"/>
                <w:szCs w:val="21"/>
                <w:lang w:eastAsia="zh-CN"/>
              </w:rPr>
              <w:t>。</w:t>
            </w:r>
          </w:p>
          <w:p>
            <w:pPr>
              <w:spacing w:line="300" w:lineRule="auto"/>
              <w:rPr>
                <w:rFonts w:hint="eastAsia" w:ascii="宋体" w:hAnsi="宋体" w:eastAsia="宋体" w:cs="宋体"/>
                <w:szCs w:val="21"/>
                <w:lang w:val="en-US" w:eastAsia="zh-CN"/>
              </w:rPr>
            </w:pPr>
            <w:r>
              <w:rPr>
                <w:rFonts w:hint="eastAsia" w:ascii="宋体" w:hAnsi="宋体"/>
                <w:szCs w:val="21"/>
              </w:rPr>
              <w:t>（</w:t>
            </w:r>
            <w:r>
              <w:rPr>
                <w:rFonts w:hint="eastAsia" w:ascii="宋体" w:hAnsi="宋体"/>
                <w:szCs w:val="21"/>
                <w:lang w:val="en-US" w:eastAsia="zh-CN"/>
              </w:rPr>
              <w:t>3</w:t>
            </w:r>
            <w:r>
              <w:rPr>
                <w:rFonts w:hint="eastAsia" w:ascii="宋体" w:hAnsi="宋体"/>
                <w:szCs w:val="21"/>
              </w:rPr>
              <w:t>）联系实际生活，培养学生的应用意识，培养学生的估算意识和能力</w:t>
            </w:r>
            <w:r>
              <w:rPr>
                <w:rFonts w:hint="eastAsia" w:ascii="宋体" w:hAnsi="宋体"/>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5" w:hRule="atLeast"/>
          <w:jc w:val="center"/>
        </w:trPr>
        <w:tc>
          <w:tcPr>
            <w:tcW w:w="9889" w:type="dxa"/>
            <w:gridSpan w:val="4"/>
            <w:shd w:val="clear" w:color="auto" w:fill="auto"/>
            <w:vAlign w:val="top"/>
          </w:tcPr>
          <w:p>
            <w:pPr>
              <w:numPr>
                <w:ilvl w:val="0"/>
                <w:numId w:val="8"/>
              </w:numPr>
              <w:spacing w:line="360" w:lineRule="auto"/>
              <w:ind w:left="0" w:leftChars="0" w:firstLine="0" w:firstLineChars="0"/>
              <w:jc w:val="both"/>
              <w:rPr>
                <w:rFonts w:hint="eastAsia" w:ascii="宋体" w:hAnsi="宋体" w:eastAsia="宋体" w:cs="宋体"/>
                <w:b/>
                <w:bCs/>
                <w:kern w:val="0"/>
                <w:sz w:val="24"/>
              </w:rPr>
            </w:pPr>
            <w:r>
              <w:rPr>
                <w:rFonts w:hint="eastAsia" w:ascii="宋体" w:hAnsi="宋体" w:eastAsia="宋体" w:cs="宋体"/>
                <w:b/>
                <w:bCs/>
                <w:kern w:val="0"/>
                <w:sz w:val="24"/>
              </w:rPr>
              <w:t>课时评价任务</w:t>
            </w:r>
          </w:p>
          <w:p>
            <w:pPr>
              <w:spacing w:line="300" w:lineRule="auto"/>
              <w:rPr>
                <w:rFonts w:ascii="宋体" w:hAnsi="宋体"/>
                <w:szCs w:val="21"/>
              </w:rPr>
            </w:pPr>
            <w:r>
              <w:rPr>
                <w:rFonts w:hint="eastAsia" w:ascii="宋体" w:hAnsi="宋体"/>
                <w:szCs w:val="21"/>
                <w:lang w:eastAsia="zh-CN"/>
              </w:rPr>
              <w:t>（</w:t>
            </w:r>
            <w:r>
              <w:rPr>
                <w:rFonts w:hint="eastAsia" w:ascii="宋体" w:hAnsi="宋体"/>
                <w:szCs w:val="21"/>
                <w:lang w:val="en-US" w:eastAsia="zh-CN"/>
              </w:rPr>
              <w:t>1</w:t>
            </w:r>
            <w:r>
              <w:rPr>
                <w:rFonts w:hint="eastAsia" w:ascii="宋体" w:hAnsi="宋体"/>
                <w:szCs w:val="21"/>
                <w:lang w:eastAsia="zh-CN"/>
              </w:rPr>
              <w:t>）</w:t>
            </w:r>
            <w:r>
              <w:rPr>
                <w:rFonts w:hint="eastAsia" w:ascii="宋体" w:hAnsi="宋体"/>
                <w:szCs w:val="21"/>
              </w:rPr>
              <w:t>学生</w:t>
            </w:r>
            <w:r>
              <w:rPr>
                <w:rFonts w:hint="eastAsia" w:ascii="宋体" w:hAnsi="宋体"/>
                <w:szCs w:val="21"/>
                <w:lang w:val="en-US" w:eastAsia="zh-CN"/>
              </w:rPr>
              <w:t>通过“基础练习”</w:t>
            </w:r>
            <w:r>
              <w:rPr>
                <w:rFonts w:hint="eastAsia" w:ascii="宋体" w:hAnsi="宋体"/>
                <w:szCs w:val="21"/>
              </w:rPr>
              <w:t>，检验学习目标1的达成情况。</w:t>
            </w:r>
          </w:p>
          <w:p>
            <w:pPr>
              <w:spacing w:line="300" w:lineRule="auto"/>
              <w:rPr>
                <w:rFonts w:hint="eastAsia" w:ascii="宋体" w:hAnsi="宋体" w:eastAsia="宋体" w:cs="宋体"/>
                <w:b/>
                <w:bCs/>
                <w:kern w:val="0"/>
                <w:sz w:val="24"/>
              </w:rPr>
            </w:pPr>
            <w:r>
              <w:rPr>
                <w:rFonts w:hint="eastAsia" w:ascii="宋体" w:hAnsi="宋体"/>
                <w:szCs w:val="21"/>
              </w:rPr>
              <w:t>（2）学生</w:t>
            </w:r>
            <w:r>
              <w:rPr>
                <w:rFonts w:hint="eastAsia" w:ascii="宋体" w:hAnsi="宋体"/>
                <w:szCs w:val="21"/>
                <w:lang w:val="en-US" w:eastAsia="zh-CN"/>
              </w:rPr>
              <w:t>通过“拓展练习”</w:t>
            </w:r>
            <w:r>
              <w:rPr>
                <w:rFonts w:hint="eastAsia" w:ascii="宋体" w:hAnsi="宋体"/>
                <w:szCs w:val="21"/>
              </w:rPr>
              <w:t>，检验学习目标2</w:t>
            </w:r>
            <w:r>
              <w:rPr>
                <w:rFonts w:hint="eastAsia" w:ascii="宋体" w:hAnsi="宋体"/>
                <w:szCs w:val="21"/>
                <w:lang w:eastAsia="zh-CN"/>
              </w:rPr>
              <w:t>、</w:t>
            </w:r>
            <w:r>
              <w:rPr>
                <w:rFonts w:hint="eastAsia" w:ascii="宋体" w:hAnsi="宋体"/>
                <w:szCs w:val="21"/>
                <w:lang w:val="en-US" w:eastAsia="zh-CN"/>
              </w:rPr>
              <w:t>3</w:t>
            </w:r>
            <w:r>
              <w:rPr>
                <w:rFonts w:hint="eastAsia" w:ascii="宋体" w:hAnsi="宋体"/>
                <w:szCs w:val="21"/>
              </w:rPr>
              <w:t>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889" w:type="dxa"/>
            <w:gridSpan w:val="4"/>
            <w:shd w:val="clear" w:color="auto" w:fill="auto"/>
            <w:vAlign w:val="center"/>
          </w:tcPr>
          <w:p>
            <w:pPr>
              <w:spacing w:line="276" w:lineRule="auto"/>
              <w:rPr>
                <w:rFonts w:hint="eastAsia" w:ascii="宋体" w:hAnsi="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spacing w:line="276" w:lineRule="auto"/>
              <w:ind w:firstLine="420" w:firstLineChars="200"/>
              <w:rPr>
                <w:rFonts w:ascii="宋体" w:hAnsi="宋体" w:eastAsia="宋体"/>
                <w:szCs w:val="21"/>
              </w:rPr>
            </w:pPr>
            <w:r>
              <w:rPr>
                <w:rFonts w:hint="eastAsia" w:ascii="宋体" w:hAnsi="宋体" w:eastAsia="宋体" w:cs="宋体"/>
                <w:color w:val="000000"/>
                <w:kern w:val="0"/>
                <w:sz w:val="21"/>
                <w:szCs w:val="21"/>
                <w:lang w:val="en-US" w:eastAsia="zh-CN" w:bidi="ar"/>
              </w:rPr>
              <w:t>“练习三”是北师大版小学数学四年级上册第三单元《乘法》的复习板块内容。纵观本单元的内容安排，发现本单元的教材编排与之前的整数乘法教材编排相比，重在突破以下三个方面：1.利用乘法知识的迁移探索三位数乘两位数的算法过程，进一步体会乘法竖式笔算的方法与算理；2.掌握“化整为零”估算解决 问题的策略，体会乘法的现实意义和应用价值；3.深刻体会计算器不仅是计算工具也是探索规律、学习数学的工具。教师用书建议安排 2 课时，本课为第 1 课时的复习教学，重在借助学生已有的学习经验，梳理总结乘法的“算理”，让其经历数学化过程，进一步促进算理的理解，能运用乘法的知识和估算策略解决一些实际问题，提高分析问题和解决问题的能力，发展应用的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889"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keepNext w:val="0"/>
              <w:keepLines w:val="0"/>
              <w:widowControl/>
              <w:suppressLineNumbers w:val="0"/>
              <w:ind w:firstLine="420" w:firstLineChars="200"/>
              <w:jc w:val="left"/>
              <w:rPr>
                <w:rFonts w:ascii="宋体" w:hAnsi="宋体" w:eastAsia="宋体" w:cs="宋体"/>
                <w:b/>
                <w:bCs/>
                <w:kern w:val="0"/>
                <w:sz w:val="24"/>
              </w:rPr>
            </w:pPr>
            <w:r>
              <w:rPr>
                <w:rFonts w:hint="eastAsia" w:ascii="宋体" w:hAnsi="宋体" w:eastAsia="宋体" w:cs="宋体"/>
                <w:color w:val="000000"/>
                <w:kern w:val="0"/>
                <w:sz w:val="21"/>
                <w:szCs w:val="21"/>
                <w:lang w:val="en-US" w:eastAsia="zh-CN" w:bidi="ar"/>
              </w:rPr>
              <w:t xml:space="preserve">学生从二年级上学期开始，借助直观手段和情景图初步理解乘法意义，知道乘法的各部分名称，能熟练地用口诀计算一位数乘一位数。在三年级上册和下册的学习中，第一次学习乘法竖式，理解了两、三位数乘一位数乘法竖式计算的道理，发展学生的运算能力。事实上，对于大部分学生而言，能借助已有的乘法竖式经验，迁移三位数乘两位数的知识，突破教学难点。然而，因学生缺乏大数的 估计实际生活经验，难以从多个角度发现估计的策略。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889"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ascii="宋体" w:hAnsi="宋体" w:eastAsia="宋体" w:cs="宋体"/>
                <w:b/>
                <w:bCs/>
                <w:kern w:val="0"/>
                <w:sz w:val="24"/>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889" w:type="dxa"/>
            <w:gridSpan w:val="4"/>
            <w:shd w:val="clear" w:color="auto" w:fill="auto"/>
            <w:vAlign w:val="center"/>
          </w:tcPr>
          <w:p>
            <w:pPr>
              <w:pStyle w:val="8"/>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5"/>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1"/>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9544" w:type="dxa"/>
                  <w:gridSpan w:val="2"/>
                  <w:shd w:val="clear" w:color="auto" w:fill="auto"/>
                </w:tcPr>
                <w:p>
                  <w:pPr>
                    <w:spacing w:line="360" w:lineRule="auto"/>
                    <w:jc w:val="left"/>
                    <w:rPr>
                      <w:rFonts w:hint="eastAsia" w:ascii="Times New Roman" w:hAnsi="Times New Roman"/>
                      <w:b/>
                    </w:rPr>
                  </w:pPr>
                  <w:r>
                    <w:rPr>
                      <w:rFonts w:hint="eastAsia" w:ascii="宋体" w:hAnsi="宋体" w:eastAsia="宋体"/>
                      <w:b/>
                      <w:sz w:val="24"/>
                    </w:rPr>
                    <w:t>环节一：</w:t>
                  </w:r>
                  <w:r>
                    <w:rPr>
                      <w:rFonts w:hint="eastAsia" w:ascii="Times New Roman" w:hAnsi="Times New Roman"/>
                      <w:b/>
                      <w:lang w:val="en-US" w:eastAsia="zh-CN"/>
                    </w:rPr>
                    <w:t>基础练习</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1" w:type="dxa"/>
                  <w:shd w:val="clear" w:color="auto" w:fill="auto"/>
                </w:tcPr>
                <w:p>
                  <w:pPr>
                    <w:keepNext w:val="0"/>
                    <w:keepLines w:val="0"/>
                    <w:widowControl/>
                    <w:suppressLineNumbers w:val="0"/>
                    <w:jc w:val="left"/>
                    <w:rPr>
                      <w:rFonts w:hint="default"/>
                      <w:b/>
                      <w:bCs w:val="0"/>
                      <w:lang w:val="en-US"/>
                    </w:rPr>
                  </w:pPr>
                  <w:r>
                    <w:rPr>
                      <w:rFonts w:hint="eastAsia" w:ascii="Times New Roman" w:hAnsi="Times New Roman"/>
                      <w:b/>
                    </w:rPr>
                    <w:t>学生活动1：</w:t>
                  </w:r>
                </w:p>
                <w:p>
                  <w:pPr>
                    <w:spacing w:line="360" w:lineRule="auto"/>
                    <w:jc w:val="left"/>
                    <w:rPr>
                      <w:rFonts w:hint="default" w:ascii="宋体" w:hAnsi="宋体" w:eastAsia="宋体"/>
                      <w:b/>
                      <w:sz w:val="24"/>
                      <w:lang w:val="en-US"/>
                    </w:rPr>
                  </w:pPr>
                  <w:r>
                    <w:rPr>
                      <w:rFonts w:hint="eastAsia" w:ascii="Times New Roman" w:hAnsi="Times New Roman"/>
                      <w:b w:val="0"/>
                      <w:bCs/>
                      <w:lang w:val="en-US" w:eastAsia="zh-CN"/>
                    </w:rPr>
                    <w:t>1、说一说：</w:t>
                  </w:r>
                  <w:r>
                    <w:rPr>
                      <w:rFonts w:hint="eastAsia" w:ascii="宋体" w:hAnsi="宋体" w:eastAsia="宋体" w:cs="宋体"/>
                      <w:color w:val="000000"/>
                      <w:kern w:val="0"/>
                      <w:sz w:val="21"/>
                      <w:szCs w:val="21"/>
                      <w:lang w:val="en-US" w:eastAsia="zh-CN" w:bidi="ar"/>
                    </w:rPr>
                    <w:t>三单元主要学习了什么内容？</w:t>
                  </w:r>
                </w:p>
              </w:tc>
              <w:tc>
                <w:tcPr>
                  <w:tcW w:w="2773" w:type="dxa"/>
                  <w:shd w:val="clear" w:color="auto" w:fill="auto"/>
                </w:tcPr>
                <w:p>
                  <w:pPr>
                    <w:spacing w:line="360" w:lineRule="auto"/>
                    <w:jc w:val="left"/>
                    <w:rPr>
                      <w:rFonts w:hint="eastAsia" w:ascii="宋体" w:hAnsi="宋体" w:eastAsia="宋体" w:cs="宋体"/>
                      <w:sz w:val="21"/>
                      <w:szCs w:val="21"/>
                      <w:lang w:val="en-US" w:eastAsia="zh-CN"/>
                    </w:rPr>
                  </w:pPr>
                  <w:r>
                    <w:rPr>
                      <w:rFonts w:hint="eastAsia" w:ascii="Times New Roman" w:hAnsi="Times New Roman"/>
                      <w:b/>
                    </w:rPr>
                    <w:t>教师活动1</w:t>
                  </w:r>
                </w:p>
                <w:p>
                  <w:pPr>
                    <w:keepNext w:val="0"/>
                    <w:keepLines w:val="0"/>
                    <w:widowControl/>
                    <w:numPr>
                      <w:ilvl w:val="0"/>
                      <w:numId w:val="0"/>
                    </w:numPr>
                    <w:suppressLineNumbers w:val="0"/>
                    <w:jc w:val="left"/>
                    <w:rPr>
                      <w:rFonts w:hint="default" w:ascii="Times New Roman" w:hAnsi="Times New Roman"/>
                      <w:b/>
                      <w:lang w:val="en-US"/>
                    </w:rPr>
                  </w:pPr>
                  <w:r>
                    <w:rPr>
                      <w:rFonts w:hint="eastAsia" w:ascii="宋体" w:hAnsi="宋体" w:eastAsia="宋体" w:cs="宋体"/>
                      <w:sz w:val="21"/>
                      <w:szCs w:val="21"/>
                      <w:lang w:val="en-US" w:eastAsia="zh-CN"/>
                    </w:rPr>
                    <w:t>1、引导生说一说</w:t>
                  </w:r>
                  <w:r>
                    <w:rPr>
                      <w:rFonts w:hint="eastAsia" w:ascii="宋体" w:hAnsi="宋体" w:eastAsia="宋体" w:cs="宋体"/>
                      <w:color w:val="000000"/>
                      <w:kern w:val="0"/>
                      <w:sz w:val="21"/>
                      <w:szCs w:val="21"/>
                      <w:lang w:val="en-US" w:eastAsia="zh-CN" w:bidi="ar"/>
                    </w:rPr>
                    <w:t>三单元主要学习了什么内容？师板书。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49" w:hRule="atLeast"/>
              </w:trPr>
              <w:tc>
                <w:tcPr>
                  <w:tcW w:w="6771" w:type="dxa"/>
                  <w:shd w:val="clear" w:color="auto" w:fill="auto"/>
                </w:tcPr>
                <w:p>
                  <w:pPr>
                    <w:keepNext w:val="0"/>
                    <w:keepLines w:val="0"/>
                    <w:widowControl/>
                    <w:suppressLineNumbers w:val="0"/>
                    <w:jc w:val="left"/>
                    <w:rPr>
                      <w:rFonts w:hint="eastAsia" w:ascii="宋体" w:hAnsi="宋体" w:eastAsia="宋体" w:cs="宋体"/>
                      <w:sz w:val="21"/>
                      <w:szCs w:val="21"/>
                    </w:rPr>
                  </w:pPr>
                  <w:r>
                    <w:rPr>
                      <w:rFonts w:hint="eastAsia"/>
                      <w:lang w:val="en-US" w:eastAsia="zh-CN"/>
                    </w:rPr>
                    <w:t>2、</w:t>
                  </w:r>
                  <w:r>
                    <w:rPr>
                      <w:rFonts w:hint="eastAsia" w:ascii="宋体" w:hAnsi="宋体" w:eastAsia="宋体" w:cs="宋体"/>
                      <w:color w:val="000000"/>
                      <w:kern w:val="0"/>
                      <w:sz w:val="21"/>
                      <w:szCs w:val="21"/>
                      <w:lang w:val="en-US" w:eastAsia="zh-CN" w:bidi="ar"/>
                    </w:rPr>
                    <w:t>笑笑和淘气正在玩“填数”游戏。你能与她们一同参加挑战吗？利用表格的数据，完成右边的竖式填空，并说一说每一步表示的意思？</w:t>
                  </w:r>
                </w:p>
                <w:p>
                  <w:pPr>
                    <w:numPr>
                      <w:ilvl w:val="0"/>
                      <w:numId w:val="0"/>
                    </w:numPr>
                  </w:pPr>
                  <w:r>
                    <w:rPr>
                      <w:rFonts w:hint="eastAsia"/>
                      <w:lang w:val="en-US" w:eastAsia="zh-CN"/>
                    </w:rPr>
                    <w:t xml:space="preserve">       </w:t>
                  </w:r>
                  <w:r>
                    <w:drawing>
                      <wp:inline distT="0" distB="0" distL="114300" distR="114300">
                        <wp:extent cx="2002155" cy="648970"/>
                        <wp:effectExtent l="0" t="0" r="7620" b="825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25"/>
                                <a:stretch>
                                  <a:fillRect/>
                                </a:stretch>
                              </pic:blipFill>
                              <pic:spPr>
                                <a:xfrm>
                                  <a:off x="0" y="0"/>
                                  <a:ext cx="2002155" cy="64897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770255" cy="934085"/>
                        <wp:effectExtent l="0" t="0" r="1270" b="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26"/>
                                <a:stretch>
                                  <a:fillRect/>
                                </a:stretch>
                              </pic:blipFill>
                              <pic:spPr>
                                <a:xfrm>
                                  <a:off x="0" y="0"/>
                                  <a:ext cx="770255" cy="934085"/>
                                </a:xfrm>
                                <a:prstGeom prst="rect">
                                  <a:avLst/>
                                </a:prstGeom>
                                <a:noFill/>
                                <a:ln>
                                  <a:noFill/>
                                </a:ln>
                              </pic:spPr>
                            </pic:pic>
                          </a:graphicData>
                        </a:graphic>
                      </wp:inline>
                    </w:drawing>
                  </w:r>
                </w:p>
                <w:p>
                  <w:pPr>
                    <w:numPr>
                      <w:ilvl w:val="0"/>
                      <w:numId w:val="0"/>
                    </w:numPr>
                  </w:pPr>
                </w:p>
                <w:p>
                  <w:pPr>
                    <w:keepNext w:val="0"/>
                    <w:keepLines w:val="0"/>
                    <w:widowControl/>
                    <w:numPr>
                      <w:ilvl w:val="0"/>
                      <w:numId w:val="0"/>
                    </w:numPr>
                    <w:suppressLineNumbers w:val="0"/>
                    <w:ind w:leftChars="0"/>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3、为庆祝10月1日国庆节，学校将要举行15分钟的迎国庆演讲比赛。笑笑报名参加了比赛。她演讲时的平均语速为每分215个字，准备了3000字的稿子，够吗？</w:t>
                  </w:r>
                </w:p>
                <w:p>
                  <w:pPr>
                    <w:keepNext w:val="0"/>
                    <w:keepLines w:val="0"/>
                    <w:widowControl/>
                    <w:numPr>
                      <w:ilvl w:val="0"/>
                      <w:numId w:val="0"/>
                    </w:numPr>
                    <w:suppressLineNumbers w:val="0"/>
                    <w:jc w:val="left"/>
                    <w:rPr>
                      <w:rFonts w:hint="eastAsia" w:ascii="宋体" w:hAnsi="宋体" w:eastAsia="宋体" w:cs="宋体"/>
                      <w:color w:val="000000"/>
                      <w:kern w:val="0"/>
                      <w:sz w:val="21"/>
                      <w:szCs w:val="21"/>
                      <w:lang w:val="en-US" w:eastAsia="zh-CN" w:bidi="ar"/>
                    </w:rPr>
                  </w:pPr>
                </w:p>
                <w:p>
                  <w:pPr>
                    <w:keepNext w:val="0"/>
                    <w:keepLines w:val="0"/>
                    <w:widowControl/>
                    <w:numPr>
                      <w:ilvl w:val="0"/>
                      <w:numId w:val="0"/>
                    </w:numPr>
                    <w:suppressLineNumbers w:val="0"/>
                    <w:jc w:val="left"/>
                    <w:rPr>
                      <w:rFonts w:hint="eastAsia" w:ascii="宋体" w:hAnsi="宋体" w:eastAsia="宋体" w:cs="宋体"/>
                      <w:color w:val="000000"/>
                      <w:kern w:val="0"/>
                      <w:sz w:val="21"/>
                      <w:szCs w:val="21"/>
                      <w:lang w:val="en-US" w:eastAsia="zh-CN" w:bidi="ar"/>
                    </w:rPr>
                  </w:pPr>
                </w:p>
                <w:p>
                  <w:pPr>
                    <w:keepNext w:val="0"/>
                    <w:keepLines w:val="0"/>
                    <w:widowControl/>
                    <w:suppressLineNumbers w:val="0"/>
                    <w:jc w:val="left"/>
                    <w:rPr>
                      <w:rFonts w:hint="default"/>
                      <w:lang w:val="en-US" w:eastAsia="zh-CN"/>
                    </w:rPr>
                  </w:pPr>
                  <w:r>
                    <w:rPr>
                      <w:rFonts w:hint="eastAsia" w:ascii="宋体" w:hAnsi="宋体" w:eastAsia="宋体" w:cs="宋体"/>
                      <w:color w:val="000000"/>
                      <w:kern w:val="0"/>
                      <w:sz w:val="21"/>
                      <w:szCs w:val="21"/>
                      <w:lang w:val="en-US" w:eastAsia="zh-CN" w:bidi="ar"/>
                    </w:rPr>
                    <w:t>4、</w:t>
                  </w:r>
                  <w:r>
                    <w:rPr>
                      <w:rFonts w:hint="eastAsia"/>
                      <w:lang w:val="en-US" w:eastAsia="zh-CN"/>
                    </w:rPr>
                    <w:t>生独立完成：不用计算，判断对错。</w:t>
                  </w:r>
                  <w:r>
                    <w:rPr>
                      <w:rFonts w:hint="default"/>
                      <w:lang w:val="en-US" w:eastAsia="zh-CN"/>
                    </w:rPr>
                    <w:drawing>
                      <wp:inline distT="0" distB="0" distL="114300" distR="114300">
                        <wp:extent cx="4157980" cy="919480"/>
                        <wp:effectExtent l="0" t="0" r="4445" b="4445"/>
                        <wp:docPr id="16" name="图片 16" descr="微信截图_2023082320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微信截图_20230823201400"/>
                                <pic:cNvPicPr>
                                  <a:picLocks noChangeAspect="1"/>
                                </pic:cNvPicPr>
                              </pic:nvPicPr>
                              <pic:blipFill>
                                <a:blip r:embed="rId27"/>
                                <a:stretch>
                                  <a:fillRect/>
                                </a:stretch>
                              </pic:blipFill>
                              <pic:spPr>
                                <a:xfrm>
                                  <a:off x="0" y="0"/>
                                  <a:ext cx="4157980" cy="919480"/>
                                </a:xfrm>
                                <a:prstGeom prst="rect">
                                  <a:avLst/>
                                </a:prstGeom>
                              </pic:spPr>
                            </pic:pic>
                          </a:graphicData>
                        </a:graphic>
                      </wp:inline>
                    </w:drawing>
                  </w:r>
                </w:p>
              </w:tc>
              <w:tc>
                <w:tcPr>
                  <w:tcW w:w="2773" w:type="dxa"/>
                  <w:shd w:val="clear" w:color="auto" w:fill="auto"/>
                </w:tcPr>
                <w:p>
                  <w:pPr>
                    <w:keepNext w:val="0"/>
                    <w:keepLines w:val="0"/>
                    <w:widowControl/>
                    <w:numPr>
                      <w:ilvl w:val="0"/>
                      <w:numId w:val="0"/>
                    </w:numPr>
                    <w:suppressLineNumbers w:val="0"/>
                    <w:jc w:val="left"/>
                    <w:rPr>
                      <w:rFonts w:hint="default" w:ascii="宋体" w:hAnsi="宋体" w:eastAsia="宋体" w:cs="宋体"/>
                      <w:lang w:val="en-US" w:eastAsia="zh-CN"/>
                    </w:rPr>
                  </w:pPr>
                  <w:r>
                    <w:rPr>
                      <w:rFonts w:hint="eastAsia" w:ascii="宋体" w:hAnsi="宋体" w:eastAsia="宋体" w:cs="宋体"/>
                      <w:lang w:val="en-US" w:eastAsia="zh-CN"/>
                    </w:rPr>
                    <w:t>2、请生上台完成，班级互评。</w:t>
                  </w:r>
                </w:p>
                <w:p>
                  <w:pPr>
                    <w:rPr>
                      <w:rFonts w:hint="default" w:eastAsiaTheme="minorEastAsia"/>
                      <w:lang w:val="en-US" w:eastAsia="zh-CN"/>
                    </w:rPr>
                  </w:pPr>
                </w:p>
                <w:p/>
                <w:p>
                  <w:pPr>
                    <w:keepNext w:val="0"/>
                    <w:keepLines w:val="0"/>
                    <w:widowControl/>
                    <w:numPr>
                      <w:ilvl w:val="0"/>
                      <w:numId w:val="0"/>
                    </w:numPr>
                    <w:suppressLineNumbers w:val="0"/>
                    <w:ind w:leftChars="0"/>
                    <w:jc w:val="left"/>
                    <w:rPr>
                      <w:rFonts w:hint="eastAsia" w:ascii="宋体" w:hAnsi="宋体" w:eastAsia="宋体" w:cs="宋体"/>
                      <w:color w:val="000000"/>
                      <w:kern w:val="0"/>
                      <w:sz w:val="21"/>
                      <w:szCs w:val="21"/>
                      <w:lang w:val="en-US" w:eastAsia="zh-CN" w:bidi="ar"/>
                    </w:rPr>
                  </w:pPr>
                </w:p>
                <w:p>
                  <w:pPr>
                    <w:keepNext w:val="0"/>
                    <w:keepLines w:val="0"/>
                    <w:widowControl/>
                    <w:numPr>
                      <w:ilvl w:val="0"/>
                      <w:numId w:val="0"/>
                    </w:numPr>
                    <w:suppressLineNumbers w:val="0"/>
                    <w:ind w:leftChars="0"/>
                    <w:jc w:val="left"/>
                    <w:rPr>
                      <w:rFonts w:hint="eastAsia" w:ascii="宋体" w:hAnsi="宋体" w:eastAsia="宋体" w:cs="宋体"/>
                      <w:color w:val="000000"/>
                      <w:kern w:val="0"/>
                      <w:sz w:val="21"/>
                      <w:szCs w:val="21"/>
                      <w:lang w:val="en-US" w:eastAsia="zh-CN" w:bidi="ar"/>
                    </w:rPr>
                  </w:pPr>
                </w:p>
                <w:p>
                  <w:pPr>
                    <w:keepNext w:val="0"/>
                    <w:keepLines w:val="0"/>
                    <w:widowControl/>
                    <w:numPr>
                      <w:ilvl w:val="0"/>
                      <w:numId w:val="0"/>
                    </w:numPr>
                    <w:suppressLineNumbers w:val="0"/>
                    <w:ind w:leftChars="0"/>
                    <w:jc w:val="left"/>
                    <w:rPr>
                      <w:rFonts w:hint="eastAsia" w:ascii="宋体" w:hAnsi="宋体" w:eastAsia="宋体" w:cs="宋体"/>
                      <w:color w:val="000000"/>
                      <w:kern w:val="0"/>
                      <w:sz w:val="21"/>
                      <w:szCs w:val="21"/>
                      <w:lang w:val="en-US" w:eastAsia="zh-CN" w:bidi="ar"/>
                    </w:rPr>
                  </w:pPr>
                </w:p>
                <w:p>
                  <w:pPr>
                    <w:keepNext w:val="0"/>
                    <w:keepLines w:val="0"/>
                    <w:widowControl/>
                    <w:numPr>
                      <w:ilvl w:val="0"/>
                      <w:numId w:val="0"/>
                    </w:numPr>
                    <w:suppressLineNumbers w:val="0"/>
                    <w:ind w:leftChars="0"/>
                    <w:jc w:val="left"/>
                    <w:rPr>
                      <w:rFonts w:hint="eastAsia" w:ascii="宋体" w:hAnsi="宋体" w:eastAsia="宋体" w:cs="宋体"/>
                      <w:color w:val="000000"/>
                      <w:kern w:val="0"/>
                      <w:sz w:val="21"/>
                      <w:szCs w:val="21"/>
                      <w:lang w:val="en-US" w:eastAsia="zh-CN" w:bidi="ar"/>
                    </w:rPr>
                  </w:pPr>
                </w:p>
                <w:p>
                  <w:pPr>
                    <w:keepNext w:val="0"/>
                    <w:keepLines w:val="0"/>
                    <w:widowControl/>
                    <w:numPr>
                      <w:ilvl w:val="0"/>
                      <w:numId w:val="0"/>
                    </w:numPr>
                    <w:suppressLineNumbers w:val="0"/>
                    <w:ind w:leftChars="0"/>
                    <w:jc w:val="left"/>
                    <w:rPr>
                      <w:rFonts w:hint="eastAsia" w:ascii="宋体" w:hAnsi="宋体" w:eastAsia="宋体" w:cs="宋体"/>
                      <w:color w:val="000000"/>
                      <w:kern w:val="0"/>
                      <w:sz w:val="21"/>
                      <w:szCs w:val="21"/>
                      <w:lang w:val="en-US" w:eastAsia="zh-CN" w:bidi="ar"/>
                    </w:rPr>
                  </w:pPr>
                </w:p>
                <w:p>
                  <w:pPr>
                    <w:keepNext w:val="0"/>
                    <w:keepLines w:val="0"/>
                    <w:widowControl/>
                    <w:numPr>
                      <w:ilvl w:val="0"/>
                      <w:numId w:val="0"/>
                    </w:numPr>
                    <w:suppressLineNumbers w:val="0"/>
                    <w:ind w:leftChars="0"/>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3、引导生先估一诂，再算一算，并和同伴交流计算过程。</w:t>
                  </w:r>
                </w:p>
                <w:p>
                  <w:pPr>
                    <w:rPr>
                      <w:rFonts w:hint="default" w:eastAsiaTheme="minorEastAsia"/>
                      <w:lang w:val="en-US" w:eastAsia="zh-CN"/>
                    </w:rPr>
                  </w:pPr>
                </w:p>
                <w:p>
                  <w:pPr>
                    <w:numPr>
                      <w:ilvl w:val="0"/>
                      <w:numId w:val="0"/>
                    </w:numPr>
                    <w:ind w:leftChars="0"/>
                    <w:rPr>
                      <w:rFonts w:hint="eastAsia"/>
                      <w:b w:val="0"/>
                      <w:bCs w:val="0"/>
                      <w:lang w:val="en-US" w:eastAsia="zh-CN"/>
                    </w:rPr>
                  </w:pPr>
                </w:p>
                <w:p>
                  <w:pPr>
                    <w:numPr>
                      <w:ilvl w:val="0"/>
                      <w:numId w:val="0"/>
                    </w:numPr>
                    <w:ind w:leftChars="0"/>
                    <w:rPr>
                      <w:rFonts w:hint="eastAsia"/>
                      <w:b w:val="0"/>
                      <w:bCs w:val="0"/>
                      <w:lang w:val="en-US" w:eastAsia="zh-CN"/>
                    </w:rPr>
                  </w:pPr>
                </w:p>
                <w:p>
                  <w:pPr>
                    <w:numPr>
                      <w:ilvl w:val="0"/>
                      <w:numId w:val="0"/>
                    </w:numPr>
                    <w:ind w:leftChars="0"/>
                    <w:rPr>
                      <w:rFonts w:hint="eastAsia"/>
                      <w:b w:val="0"/>
                      <w:bCs w:val="0"/>
                      <w:lang w:val="en-US" w:eastAsia="zh-CN"/>
                    </w:rPr>
                  </w:pPr>
                  <w:r>
                    <w:rPr>
                      <w:rFonts w:hint="eastAsia"/>
                      <w:b w:val="0"/>
                      <w:bCs w:val="0"/>
                      <w:lang w:val="en-US" w:eastAsia="zh-CN"/>
                    </w:rPr>
                    <w:t>4、你是怎么判断的？请在小组内交流。</w:t>
                  </w:r>
                </w:p>
                <w:p>
                  <w:pPr>
                    <w:widowControl w:val="0"/>
                    <w:numPr>
                      <w:ilvl w:val="0"/>
                      <w:numId w:val="0"/>
                    </w:numPr>
                    <w:jc w:val="both"/>
                    <w:rPr>
                      <w:rFonts w:hint="default"/>
                      <w:b w:val="0"/>
                      <w:bCs w:val="0"/>
                      <w:lang w:val="en-US" w:eastAsia="zh-CN"/>
                    </w:rPr>
                  </w:pPr>
                </w:p>
                <w:p>
                  <w:pPr>
                    <w:widowControl w:val="0"/>
                    <w:numPr>
                      <w:ilvl w:val="0"/>
                      <w:numId w:val="0"/>
                    </w:numPr>
                    <w:jc w:val="both"/>
                    <w:rPr>
                      <w:rFonts w:hint="default"/>
                      <w:b w:val="0"/>
                      <w:bCs w:val="0"/>
                      <w:lang w:val="en-US" w:eastAsia="zh-CN"/>
                    </w:rPr>
                  </w:pPr>
                </w:p>
                <w:p>
                  <w:pPr>
                    <w:widowControl w:val="0"/>
                    <w:numPr>
                      <w:ilvl w:val="0"/>
                      <w:numId w:val="0"/>
                    </w:numPr>
                    <w:jc w:val="both"/>
                    <w:rPr>
                      <w:rFonts w:hint="default"/>
                      <w:b w:val="0"/>
                      <w:bCs w:val="0"/>
                      <w:lang w:val="en-US" w:eastAsia="zh-CN"/>
                    </w:rPr>
                  </w:pPr>
                </w:p>
                <w:p>
                  <w:pPr>
                    <w:widowControl w:val="0"/>
                    <w:numPr>
                      <w:ilvl w:val="0"/>
                      <w:numId w:val="0"/>
                    </w:numPr>
                    <w:jc w:val="both"/>
                    <w:rPr>
                      <w:rFonts w:hint="default"/>
                      <w:b w:val="0"/>
                      <w:bCs w:val="0"/>
                      <w:lang w:val="en-US" w:eastAsia="zh-CN"/>
                    </w:rPr>
                  </w:pPr>
                </w:p>
                <w:p>
                  <w:pPr>
                    <w:widowControl w:val="0"/>
                    <w:numPr>
                      <w:ilvl w:val="0"/>
                      <w:numId w:val="0"/>
                    </w:numPr>
                    <w:jc w:val="both"/>
                    <w:rPr>
                      <w:rFonts w:hint="default"/>
                      <w:b w:val="0"/>
                      <w:bCs w:val="0"/>
                      <w:lang w:val="en-US" w:eastAsia="zh-CN"/>
                    </w:rPr>
                  </w:pPr>
                </w:p>
                <w:p>
                  <w:pPr>
                    <w:widowControl w:val="0"/>
                    <w:numPr>
                      <w:ilvl w:val="0"/>
                      <w:numId w:val="0"/>
                    </w:numPr>
                    <w:ind w:leftChars="0"/>
                    <w:jc w:val="both"/>
                    <w:rPr>
                      <w:rFonts w:hint="default"/>
                      <w:b w:val="0"/>
                      <w:bCs w:val="0"/>
                      <w:lang w:val="en-US" w:eastAsia="zh-C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4" w:type="dxa"/>
                  <w:gridSpan w:val="2"/>
                  <w:shd w:val="clear" w:color="auto" w:fill="auto"/>
                </w:tcPr>
                <w:p>
                  <w:pPr>
                    <w:spacing w:line="360" w:lineRule="auto"/>
                    <w:jc w:val="left"/>
                    <w:rPr>
                      <w:rFonts w:hint="default" w:ascii="楷体" w:hAnsi="楷体" w:eastAsiaTheme="minorEastAsia"/>
                      <w:szCs w:val="21"/>
                      <w:lang w:val="en-US" w:eastAsia="zh-CN"/>
                    </w:rPr>
                  </w:pPr>
                  <w:r>
                    <w:rPr>
                      <w:rFonts w:hint="eastAsia" w:ascii="Times New Roman" w:hAnsi="Times New Roman"/>
                      <w:b/>
                    </w:rPr>
                    <w:t>活动意图说明：</w:t>
                  </w:r>
                  <w:r>
                    <w:rPr>
                      <w:rFonts w:hint="eastAsia" w:ascii="Times New Roman" w:hAnsi="Times New Roman"/>
                      <w:b w:val="0"/>
                      <w:bCs/>
                      <w:lang w:val="en-US" w:eastAsia="zh-CN"/>
                    </w:rPr>
                    <w:t>借助表格再次理解竖式计算的道理，巩固三位数乘两位数的计算方法，养成对计算结果学会反思验算的好习惯。</w:t>
                  </w:r>
                </w:p>
              </w:tc>
            </w:tr>
          </w:tbl>
          <w:p>
            <w:pPr>
              <w:spacing w:line="276" w:lineRule="auto"/>
              <w:rPr>
                <w:rFonts w:ascii="宋体" w:hAnsi="宋体" w:eastAsia="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889" w:type="dxa"/>
            <w:gridSpan w:val="4"/>
            <w:shd w:val="clear" w:color="auto" w:fill="auto"/>
            <w:vAlign w:val="center"/>
          </w:tcPr>
          <w:tbl>
            <w:tblPr>
              <w:tblStyle w:val="5"/>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hint="default" w:ascii="Times New Roman" w:hAnsi="Times New Roman" w:eastAsia="宋体"/>
                      <w:b/>
                      <w:lang w:val="en-US" w:eastAsia="zh-CN"/>
                    </w:rPr>
                  </w:pPr>
                  <w:r>
                    <w:rPr>
                      <w:rFonts w:hint="eastAsia" w:ascii="宋体" w:hAnsi="宋体" w:eastAsia="宋体"/>
                      <w:b/>
                      <w:sz w:val="24"/>
                    </w:rPr>
                    <w:t>环节二：</w:t>
                  </w:r>
                  <w:r>
                    <w:rPr>
                      <w:rFonts w:hint="eastAsia" w:ascii="宋体" w:hAnsi="宋体" w:eastAsia="宋体"/>
                      <w:b/>
                      <w:sz w:val="24"/>
                      <w:lang w:val="en-US" w:eastAsia="zh-CN"/>
                    </w:rPr>
                    <w:t>拓展练习</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keepNext w:val="0"/>
                    <w:keepLines w:val="0"/>
                    <w:widowControl/>
                    <w:suppressLineNumbers w:val="0"/>
                    <w:jc w:val="left"/>
                    <w:rPr>
                      <w:rFonts w:hint="eastAsia" w:ascii="Times New Roman" w:hAnsi="Times New Roman"/>
                      <w:b/>
                    </w:rPr>
                  </w:pPr>
                  <w:r>
                    <w:rPr>
                      <w:rFonts w:hint="eastAsia" w:ascii="Times New Roman" w:hAnsi="Times New Roman"/>
                      <w:b/>
                    </w:rPr>
                    <w:t>学生活动2：</w:t>
                  </w:r>
                </w:p>
                <w:p>
                  <w:pPr>
                    <w:keepNext w:val="0"/>
                    <w:keepLines w:val="0"/>
                    <w:widowControl/>
                    <w:suppressLineNumbers w:val="0"/>
                    <w:jc w:val="left"/>
                    <w:rPr>
                      <w:rFonts w:hint="default" w:ascii="Times New Roman" w:hAnsi="Times New Roman" w:eastAsiaTheme="minorEastAsia"/>
                      <w:b w:val="0"/>
                      <w:bCs/>
                      <w:lang w:val="en-US" w:eastAsia="zh-CN"/>
                    </w:rPr>
                  </w:pPr>
                  <w:r>
                    <w:rPr>
                      <w:rFonts w:hint="eastAsia" w:ascii="Times New Roman" w:hAnsi="Times New Roman"/>
                      <w:b w:val="0"/>
                      <w:bCs/>
                      <w:lang w:val="en-US" w:eastAsia="zh-CN"/>
                    </w:rPr>
                    <w:t>1、请补充下面的竖式。</w:t>
                  </w:r>
                </w:p>
                <w:p>
                  <w:pPr>
                    <w:keepNext w:val="0"/>
                    <w:keepLines w:val="0"/>
                    <w:widowControl/>
                    <w:suppressLineNumbers w:val="0"/>
                    <w:jc w:val="left"/>
                    <w:rPr>
                      <w:rFonts w:hint="eastAsia" w:ascii="Times New Roman" w:hAnsi="Times New Roman"/>
                      <w:b/>
                    </w:rPr>
                  </w:pPr>
                  <w:r>
                    <w:drawing>
                      <wp:anchor distT="0" distB="0" distL="114300" distR="114300" simplePos="0" relativeHeight="251669504" behindDoc="0" locked="0" layoutInCell="1" allowOverlap="1">
                        <wp:simplePos x="0" y="0"/>
                        <wp:positionH relativeFrom="column">
                          <wp:posOffset>194945</wp:posOffset>
                        </wp:positionH>
                        <wp:positionV relativeFrom="paragraph">
                          <wp:posOffset>114935</wp:posOffset>
                        </wp:positionV>
                        <wp:extent cx="1022985" cy="1209675"/>
                        <wp:effectExtent l="0" t="0" r="0" b="0"/>
                        <wp:wrapNone/>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28"/>
                                <a:stretch>
                                  <a:fillRect/>
                                </a:stretch>
                              </pic:blipFill>
                              <pic:spPr>
                                <a:xfrm>
                                  <a:off x="0" y="0"/>
                                  <a:ext cx="1022985" cy="1209675"/>
                                </a:xfrm>
                                <a:prstGeom prst="rect">
                                  <a:avLst/>
                                </a:prstGeom>
                                <a:noFill/>
                                <a:ln>
                                  <a:noFill/>
                                </a:ln>
                              </pic:spPr>
                            </pic:pic>
                          </a:graphicData>
                        </a:graphic>
                      </wp:anchor>
                    </w:drawing>
                  </w:r>
                </w:p>
                <w:p>
                  <w:pPr>
                    <w:keepNext w:val="0"/>
                    <w:keepLines w:val="0"/>
                    <w:widowControl/>
                    <w:suppressLineNumbers w:val="0"/>
                    <w:jc w:val="left"/>
                    <w:rPr>
                      <w:rFonts w:hint="eastAsia" w:ascii="Times New Roman" w:hAnsi="Times New Roman"/>
                      <w:b/>
                    </w:rPr>
                  </w:pPr>
                </w:p>
                <w:p>
                  <w:pPr>
                    <w:numPr>
                      <w:ilvl w:val="0"/>
                      <w:numId w:val="0"/>
                    </w:numPr>
                    <w:ind w:firstLine="420" w:firstLineChars="200"/>
                  </w:pPr>
                </w:p>
                <w:p/>
                <w:p/>
                <w:p/>
                <w:p/>
                <w:p>
                  <w:pP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2、</w:t>
                  </w:r>
                </w:p>
                <w:p>
                  <w:pPr>
                    <w:rPr>
                      <w:rFonts w:hint="default"/>
                      <w:lang w:val="en-US" w:eastAsia="zh-CN"/>
                    </w:rPr>
                  </w:pPr>
                  <w:r>
                    <w:rPr>
                      <w:rFonts w:hint="default" w:ascii="宋体" w:hAnsi="宋体" w:eastAsia="宋体" w:cs="宋体"/>
                      <w:color w:val="000000"/>
                      <w:kern w:val="0"/>
                      <w:sz w:val="21"/>
                      <w:szCs w:val="21"/>
                      <w:lang w:val="en-US" w:eastAsia="zh-CN" w:bidi="ar"/>
                    </w:rPr>
                    <w:drawing>
                      <wp:inline distT="0" distB="0" distL="114300" distR="114300">
                        <wp:extent cx="3992245" cy="1386840"/>
                        <wp:effectExtent l="0" t="0" r="8255" b="3810"/>
                        <wp:docPr id="19" name="图片 19" descr="微信截图_2023082320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微信截图_20230823202458"/>
                                <pic:cNvPicPr>
                                  <a:picLocks noChangeAspect="1"/>
                                </pic:cNvPicPr>
                              </pic:nvPicPr>
                              <pic:blipFill>
                                <a:blip r:embed="rId29"/>
                                <a:srcRect l="4045"/>
                                <a:stretch>
                                  <a:fillRect/>
                                </a:stretch>
                              </pic:blipFill>
                              <pic:spPr>
                                <a:xfrm>
                                  <a:off x="0" y="0"/>
                                  <a:ext cx="3992245" cy="1386840"/>
                                </a:xfrm>
                                <a:prstGeom prst="rect">
                                  <a:avLst/>
                                </a:prstGeom>
                              </pic:spPr>
                            </pic:pic>
                          </a:graphicData>
                        </a:graphic>
                      </wp:inline>
                    </w:drawing>
                  </w:r>
                </w:p>
                <w:p>
                  <w:pPr>
                    <w:rPr>
                      <w:rFonts w:hint="eastAsia"/>
                      <w:lang w:val="en-US" w:eastAsia="zh-CN"/>
                    </w:rPr>
                  </w:pPr>
                  <w:r>
                    <w:rPr>
                      <w:rFonts w:hint="eastAsia"/>
                      <w:lang w:val="en-US" w:eastAsia="zh-CN"/>
                    </w:rPr>
                    <w:t>3、</w:t>
                  </w:r>
                </w:p>
                <w:p>
                  <w:pPr>
                    <w:rPr>
                      <w:rFonts w:hint="eastAsia"/>
                      <w:lang w:val="en-US" w:eastAsia="zh-CN"/>
                    </w:rPr>
                  </w:pPr>
                  <w:r>
                    <w:rPr>
                      <w:rFonts w:hint="eastAsia"/>
                      <w:lang w:val="en-US" w:eastAsia="zh-CN"/>
                    </w:rPr>
                    <w:drawing>
                      <wp:inline distT="0" distB="0" distL="114300" distR="114300">
                        <wp:extent cx="3230880" cy="1255395"/>
                        <wp:effectExtent l="0" t="0" r="7620" b="1905"/>
                        <wp:docPr id="23" name="图片 23" descr="微信截图_20230823203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微信截图_20230823203621"/>
                                <pic:cNvPicPr>
                                  <a:picLocks noChangeAspect="1"/>
                                </pic:cNvPicPr>
                              </pic:nvPicPr>
                              <pic:blipFill>
                                <a:blip r:embed="rId30"/>
                                <a:srcRect l="1345"/>
                                <a:stretch>
                                  <a:fillRect/>
                                </a:stretch>
                              </pic:blipFill>
                              <pic:spPr>
                                <a:xfrm>
                                  <a:off x="0" y="0"/>
                                  <a:ext cx="3230880" cy="1255395"/>
                                </a:xfrm>
                                <a:prstGeom prst="rect">
                                  <a:avLst/>
                                </a:prstGeom>
                              </pic:spPr>
                            </pic:pic>
                          </a:graphicData>
                        </a:graphic>
                      </wp:inline>
                    </w:drawing>
                  </w:r>
                </w:p>
                <w:p>
                  <w:pPr>
                    <w:rPr>
                      <w:rFonts w:hint="eastAsia"/>
                      <w:lang w:val="en-US" w:eastAsia="zh-CN"/>
                    </w:rPr>
                  </w:pPr>
                </w:p>
              </w:tc>
              <w:tc>
                <w:tcPr>
                  <w:tcW w:w="2773" w:type="dxa"/>
                  <w:shd w:val="clear" w:color="auto" w:fill="auto"/>
                </w:tcPr>
                <w:p>
                  <w:pPr>
                    <w:spacing w:line="360" w:lineRule="auto"/>
                    <w:jc w:val="left"/>
                    <w:rPr>
                      <w:rFonts w:ascii="Times New Roman" w:hAnsi="Times New Roman"/>
                      <w:b/>
                    </w:rPr>
                  </w:pPr>
                  <w:r>
                    <w:rPr>
                      <w:rFonts w:hint="eastAsia" w:ascii="Times New Roman" w:hAnsi="Times New Roman"/>
                      <w:b/>
                    </w:rPr>
                    <w:t>教师活动2</w:t>
                  </w:r>
                </w:p>
                <w:p>
                  <w:pPr>
                    <w:numPr>
                      <w:ilvl w:val="0"/>
                      <w:numId w:val="26"/>
                    </w:numPr>
                    <w:contextualSpacing/>
                    <w:rPr>
                      <w:rFonts w:hint="eastAsia" w:ascii="宋体" w:hAnsi="宋体"/>
                      <w:szCs w:val="21"/>
                      <w:lang w:val="en-US" w:eastAsia="zh-CN"/>
                    </w:rPr>
                  </w:pPr>
                  <w:r>
                    <w:rPr>
                      <w:rFonts w:hint="eastAsia" w:ascii="宋体" w:hAnsi="宋体"/>
                      <w:szCs w:val="21"/>
                      <w:lang w:val="en-US" w:eastAsia="zh-CN"/>
                    </w:rPr>
                    <w:t>引导生先独立完成，再请生在全班进行汇报。</w:t>
                  </w:r>
                </w:p>
                <w:p>
                  <w:pPr>
                    <w:widowControl w:val="0"/>
                    <w:numPr>
                      <w:ilvl w:val="0"/>
                      <w:numId w:val="0"/>
                    </w:numPr>
                    <w:contextualSpacing/>
                    <w:jc w:val="both"/>
                    <w:rPr>
                      <w:rFonts w:hint="default" w:ascii="宋体" w:hAnsi="宋体"/>
                      <w:szCs w:val="21"/>
                      <w:lang w:val="en-US" w:eastAsia="zh-CN"/>
                    </w:rPr>
                  </w:pPr>
                </w:p>
                <w:p>
                  <w:pPr>
                    <w:widowControl w:val="0"/>
                    <w:numPr>
                      <w:ilvl w:val="0"/>
                      <w:numId w:val="0"/>
                    </w:numPr>
                    <w:contextualSpacing/>
                    <w:jc w:val="both"/>
                    <w:rPr>
                      <w:rFonts w:hint="eastAsia"/>
                      <w:b w:val="0"/>
                      <w:bCs w:val="0"/>
                      <w:lang w:val="en-US" w:eastAsia="zh-CN"/>
                    </w:rPr>
                  </w:pPr>
                </w:p>
                <w:p>
                  <w:pPr>
                    <w:widowControl w:val="0"/>
                    <w:numPr>
                      <w:ilvl w:val="0"/>
                      <w:numId w:val="0"/>
                    </w:numPr>
                    <w:contextualSpacing/>
                    <w:jc w:val="both"/>
                    <w:rPr>
                      <w:rFonts w:hint="eastAsia"/>
                      <w:b w:val="0"/>
                      <w:bCs w:val="0"/>
                      <w:lang w:val="en-US" w:eastAsia="zh-CN"/>
                    </w:rPr>
                  </w:pPr>
                </w:p>
                <w:p>
                  <w:pPr>
                    <w:widowControl w:val="0"/>
                    <w:numPr>
                      <w:ilvl w:val="0"/>
                      <w:numId w:val="0"/>
                    </w:numPr>
                    <w:contextualSpacing/>
                    <w:jc w:val="both"/>
                    <w:rPr>
                      <w:rFonts w:hint="eastAsia"/>
                      <w:b w:val="0"/>
                      <w:bCs w:val="0"/>
                      <w:lang w:val="en-US" w:eastAsia="zh-CN"/>
                    </w:rPr>
                  </w:pPr>
                </w:p>
                <w:p>
                  <w:pPr>
                    <w:widowControl w:val="0"/>
                    <w:numPr>
                      <w:ilvl w:val="0"/>
                      <w:numId w:val="0"/>
                    </w:numPr>
                    <w:contextualSpacing/>
                    <w:jc w:val="both"/>
                    <w:rPr>
                      <w:rFonts w:hint="eastAsia"/>
                      <w:b w:val="0"/>
                      <w:bCs w:val="0"/>
                      <w:lang w:val="en-US" w:eastAsia="zh-CN"/>
                    </w:rPr>
                  </w:pPr>
                </w:p>
                <w:p>
                  <w:pPr>
                    <w:widowControl w:val="0"/>
                    <w:numPr>
                      <w:ilvl w:val="0"/>
                      <w:numId w:val="26"/>
                    </w:numPr>
                    <w:ind w:left="0" w:leftChars="0" w:firstLine="0" w:firstLineChars="0"/>
                    <w:contextualSpacing/>
                    <w:jc w:val="both"/>
                    <w:rPr>
                      <w:rFonts w:hint="eastAsia"/>
                      <w:b w:val="0"/>
                      <w:bCs w:val="0"/>
                      <w:lang w:val="en-US" w:eastAsia="zh-CN"/>
                    </w:rPr>
                  </w:pPr>
                  <w:r>
                    <w:rPr>
                      <w:rFonts w:hint="eastAsia"/>
                      <w:b w:val="0"/>
                      <w:bCs w:val="0"/>
                      <w:lang w:val="en-US" w:eastAsia="zh-CN"/>
                    </w:rPr>
                    <w:t>（1）怎样估可以快速得到7天的总营业额呢？（2）你是怎么推算的？请写出推算过程。</w:t>
                  </w:r>
                </w:p>
                <w:p>
                  <w:pPr>
                    <w:widowControl w:val="0"/>
                    <w:numPr>
                      <w:ilvl w:val="0"/>
                      <w:numId w:val="0"/>
                    </w:numPr>
                    <w:contextualSpacing/>
                    <w:jc w:val="both"/>
                    <w:rPr>
                      <w:rFonts w:hint="default"/>
                      <w:b w:val="0"/>
                      <w:bCs w:val="0"/>
                      <w:lang w:val="en-US" w:eastAsia="zh-CN"/>
                    </w:rPr>
                  </w:pPr>
                </w:p>
                <w:p>
                  <w:pPr>
                    <w:widowControl w:val="0"/>
                    <w:numPr>
                      <w:ilvl w:val="0"/>
                      <w:numId w:val="0"/>
                    </w:numPr>
                    <w:contextualSpacing/>
                    <w:jc w:val="both"/>
                    <w:rPr>
                      <w:rFonts w:hint="default"/>
                      <w:b w:val="0"/>
                      <w:bCs w:val="0"/>
                      <w:lang w:val="en-US" w:eastAsia="zh-CN"/>
                    </w:rPr>
                  </w:pPr>
                </w:p>
                <w:p>
                  <w:pPr>
                    <w:widowControl w:val="0"/>
                    <w:numPr>
                      <w:ilvl w:val="0"/>
                      <w:numId w:val="0"/>
                    </w:numPr>
                    <w:contextualSpacing/>
                    <w:jc w:val="both"/>
                    <w:rPr>
                      <w:rFonts w:hint="default"/>
                      <w:b w:val="0"/>
                      <w:bCs w:val="0"/>
                      <w:lang w:val="en-US" w:eastAsia="zh-CN"/>
                    </w:rPr>
                  </w:pPr>
                </w:p>
                <w:p>
                  <w:pPr>
                    <w:widowControl w:val="0"/>
                    <w:numPr>
                      <w:ilvl w:val="0"/>
                      <w:numId w:val="0"/>
                    </w:numPr>
                    <w:contextualSpacing/>
                    <w:jc w:val="both"/>
                    <w:rPr>
                      <w:rFonts w:hint="default"/>
                      <w:b w:val="0"/>
                      <w:bCs w:val="0"/>
                      <w:lang w:val="en-US" w:eastAsia="zh-CN"/>
                    </w:rPr>
                  </w:pPr>
                </w:p>
                <w:p>
                  <w:pPr>
                    <w:widowControl w:val="0"/>
                    <w:numPr>
                      <w:ilvl w:val="0"/>
                      <w:numId w:val="0"/>
                    </w:numPr>
                    <w:contextualSpacing/>
                    <w:jc w:val="both"/>
                    <w:rPr>
                      <w:rFonts w:hint="default"/>
                      <w:b w:val="0"/>
                      <w:bCs w:val="0"/>
                      <w:lang w:val="en-US" w:eastAsia="zh-CN"/>
                    </w:rPr>
                  </w:pPr>
                </w:p>
                <w:p>
                  <w:pPr>
                    <w:widowControl w:val="0"/>
                    <w:numPr>
                      <w:ilvl w:val="0"/>
                      <w:numId w:val="0"/>
                    </w:numPr>
                    <w:contextualSpacing/>
                    <w:jc w:val="both"/>
                    <w:rPr>
                      <w:rFonts w:hint="default"/>
                      <w:b w:val="0"/>
                      <w:bCs w:val="0"/>
                      <w:lang w:val="en-US" w:eastAsia="zh-CN"/>
                    </w:rPr>
                  </w:pPr>
                </w:p>
                <w:p>
                  <w:pPr>
                    <w:widowControl w:val="0"/>
                    <w:numPr>
                      <w:ilvl w:val="0"/>
                      <w:numId w:val="0"/>
                    </w:numPr>
                    <w:contextualSpacing/>
                    <w:jc w:val="both"/>
                    <w:rPr>
                      <w:rFonts w:hint="default"/>
                      <w:b w:val="0"/>
                      <w:bCs w:val="0"/>
                      <w:lang w:val="en-US" w:eastAsia="zh-CN"/>
                    </w:rPr>
                  </w:pPr>
                </w:p>
                <w:p>
                  <w:pPr>
                    <w:widowControl w:val="0"/>
                    <w:numPr>
                      <w:ilvl w:val="0"/>
                      <w:numId w:val="0"/>
                    </w:numPr>
                    <w:contextualSpacing/>
                    <w:jc w:val="both"/>
                    <w:rPr>
                      <w:rFonts w:hint="default"/>
                      <w:b w:val="0"/>
                      <w:bCs w:val="0"/>
                      <w:lang w:val="en-US" w:eastAsia="zh-CN"/>
                    </w:rPr>
                  </w:pPr>
                  <w:r>
                    <w:rPr>
                      <w:rFonts w:hint="eastAsia"/>
                      <w:b w:val="0"/>
                      <w:bCs w:val="0"/>
                      <w:lang w:val="en-US" w:eastAsia="zh-CN"/>
                    </w:rPr>
                    <w:t>3、</w:t>
                  </w:r>
                  <w:r>
                    <w:rPr>
                      <w:rFonts w:hint="eastAsia" w:ascii="宋体" w:hAnsi="宋体"/>
                      <w:szCs w:val="21"/>
                      <w:lang w:val="en-US" w:eastAsia="zh-CN"/>
                    </w:rPr>
                    <w:t>引导生先独立完成，再请生在全班进行汇报。</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keepNext w:val="0"/>
                    <w:keepLines w:val="0"/>
                    <w:widowControl/>
                    <w:suppressLineNumbers w:val="0"/>
                    <w:jc w:val="left"/>
                    <w:rPr>
                      <w:rFonts w:hint="default" w:ascii="Times New Roman" w:hAnsi="Times New Roman"/>
                      <w:b w:val="0"/>
                      <w:bCs/>
                      <w:lang w:val="en-US" w:eastAsia="zh-CN"/>
                    </w:rPr>
                  </w:pPr>
                  <w:r>
                    <w:rPr>
                      <w:rFonts w:hint="eastAsia" w:ascii="Times New Roman" w:hAnsi="Times New Roman"/>
                      <w:b/>
                    </w:rPr>
                    <w:t>活动意图说明：</w:t>
                  </w:r>
                  <w:r>
                    <w:rPr>
                      <w:rFonts w:hint="eastAsia" w:ascii="Times New Roman" w:hAnsi="Times New Roman"/>
                      <w:b w:val="0"/>
                      <w:bCs/>
                      <w:lang w:val="en-US" w:eastAsia="zh-CN"/>
                    </w:rPr>
                    <w:t>将乘数有0的竖式计算重点与进位问题的难点相融合，让学生在不断地“试错”中理解数位对齐和进位的知识重难点。运用乘法估算解决实际问题，进一步掌握乘法估算的策略与方法，体会估算在现实生活中的意义。</w:t>
                  </w:r>
                </w:p>
                <w:p>
                  <w:pPr>
                    <w:spacing w:line="276" w:lineRule="auto"/>
                    <w:ind w:firstLine="420" w:firstLineChars="200"/>
                    <w:jc w:val="left"/>
                    <w:rPr>
                      <w:rFonts w:ascii="Times New Roman" w:hAnsi="Times New Roman"/>
                      <w:bCs/>
                    </w:rPr>
                  </w:pP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889"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rPr>
                <w:rFonts w:hint="default" w:asciiTheme="majorEastAsia" w:hAnsiTheme="majorEastAsia"/>
                <w:lang w:val="en-US"/>
              </w:rPr>
            </w:pPr>
            <w:r>
              <w:rPr>
                <w:rFonts w:hint="eastAsia"/>
                <w:lang w:val="en-US" w:eastAsia="zh-CN"/>
              </w:rPr>
              <w:t>第4题，用竖式计算。</w:t>
            </w:r>
          </w:p>
          <w:p>
            <w:pPr>
              <w:jc w:val="left"/>
              <w:rPr>
                <w:rFonts w:asciiTheme="majorEastAsia" w:hAnsiTheme="maj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889" w:type="dxa"/>
            <w:gridSpan w:val="4"/>
            <w:shd w:val="clear" w:color="auto" w:fill="auto"/>
            <w:vAlign w:val="center"/>
          </w:tcPr>
          <w:p>
            <w:pPr>
              <w:spacing w:line="360" w:lineRule="auto"/>
              <w:jc w:val="left"/>
              <w:rPr>
                <w:rFonts w:asciiTheme="minorEastAsia" w:hAnsiTheme="minorEastAsia"/>
              </w:rPr>
            </w:pPr>
            <w:r>
              <w:rPr>
                <w:rFonts w:hint="eastAsia" w:ascii="宋体" w:hAnsi="宋体" w:eastAsia="宋体" w:cs="宋体"/>
                <w:b/>
                <w:bCs/>
                <w:kern w:val="0"/>
                <w:sz w:val="24"/>
              </w:rPr>
              <w:t>7.板书设计</w:t>
            </w:r>
          </w:p>
          <w:p>
            <w:pPr>
              <w:rPr>
                <w:rFonts w:asciiTheme="minorEastAsia" w:hAnsiTheme="minorEastAsia"/>
              </w:rPr>
            </w:pPr>
          </w:p>
          <w:p>
            <w:pPr>
              <w:jc w:val="center"/>
              <w:rPr>
                <w:rFonts w:asciiTheme="minorEastAsia" w:hAnsiTheme="minorEastAsia"/>
              </w:rPr>
            </w:pPr>
            <w:r>
              <w:drawing>
                <wp:inline distT="0" distB="0" distL="114300" distR="114300">
                  <wp:extent cx="3150235" cy="1673860"/>
                  <wp:effectExtent l="0" t="0" r="2540" b="2540"/>
                  <wp:docPr id="4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7"/>
                          <pic:cNvPicPr>
                            <a:picLocks noChangeAspect="1"/>
                          </pic:cNvPicPr>
                        </pic:nvPicPr>
                        <pic:blipFill>
                          <a:blip r:embed="rId31"/>
                          <a:stretch>
                            <a:fillRect/>
                          </a:stretch>
                        </pic:blipFill>
                        <pic:spPr>
                          <a:xfrm>
                            <a:off x="0" y="0"/>
                            <a:ext cx="3150235" cy="1673860"/>
                          </a:xfrm>
                          <a:prstGeom prst="rect">
                            <a:avLst/>
                          </a:prstGeom>
                          <a:noFill/>
                          <a:ln>
                            <a:noFill/>
                          </a:ln>
                        </pic:spPr>
                      </pic:pic>
                    </a:graphicData>
                  </a:graphic>
                </wp:inline>
              </w:drawing>
            </w:r>
          </w:p>
          <w:p>
            <w:pPr>
              <w:rPr>
                <w:rFonts w:asciiTheme="minorEastAsia" w:hAnsiTheme="minorEastAsia"/>
              </w:rPr>
            </w:pPr>
          </w:p>
          <w:p>
            <w:pPr>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889"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bookmarkStart w:id="0" w:name="_GoBack"/>
            <w:bookmarkEnd w:id="0"/>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889"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第2</w:t>
            </w:r>
            <w:r>
              <w:rPr>
                <w:rFonts w:hint="eastAsia" w:ascii="Times New Roman" w:hAnsi="Times New Roman"/>
                <w:b/>
                <w:sz w:val="30"/>
                <w:szCs w:val="30"/>
                <w:lang w:val="en-US" w:eastAsia="zh-CN"/>
              </w:rPr>
              <w:t>1</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88"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050" w:type="dxa"/>
            <w:shd w:val="clear" w:color="auto" w:fill="auto"/>
            <w:vAlign w:val="center"/>
          </w:tcPr>
          <w:p>
            <w:pPr>
              <w:spacing w:line="360" w:lineRule="auto"/>
              <w:jc w:val="center"/>
              <w:rPr>
                <w:rFonts w:hint="default" w:ascii="Times New Roman" w:hAnsi="Times New Roman" w:eastAsiaTheme="minorEastAsia"/>
                <w:bCs/>
                <w:lang w:val="en-US" w:eastAsia="zh-CN"/>
              </w:rPr>
            </w:pPr>
            <w:r>
              <w:rPr>
                <w:rFonts w:hint="eastAsia" w:ascii="Times New Roman" w:hAnsi="Times New Roman"/>
                <w:bCs/>
                <w:lang w:val="en-US" w:eastAsia="zh-CN"/>
              </w:rPr>
              <w:t>练习三（第2课时）</w:t>
            </w:r>
          </w:p>
        </w:tc>
        <w:tc>
          <w:tcPr>
            <w:tcW w:w="2025" w:type="dxa"/>
            <w:shd w:val="clear" w:color="auto" w:fill="auto"/>
            <w:vAlign w:val="center"/>
          </w:tcPr>
          <w:p>
            <w:pPr>
              <w:spacing w:line="360" w:lineRule="auto"/>
              <w:jc w:val="center"/>
              <w:rPr>
                <w:rFonts w:ascii="Times New Roman" w:hAnsi="Times New Roman"/>
                <w:b/>
              </w:rPr>
            </w:pPr>
            <w:r>
              <w:rPr>
                <w:rFonts w:hint="eastAsia" w:ascii="Times New Roman" w:hAnsi="Times New Roman"/>
                <w:b/>
              </w:rPr>
              <w:t>设计者</w:t>
            </w:r>
          </w:p>
        </w:tc>
        <w:tc>
          <w:tcPr>
            <w:tcW w:w="2026"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石 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88"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101"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w:t>
            </w:r>
            <w:r>
              <w:rPr>
                <w:rFonts w:hint="eastAsia" w:ascii="宋体" w:hAnsi="宋体"/>
              </w:rPr>
              <w:sym w:font="Wingdings 2" w:char="0052"/>
            </w:r>
            <w:r>
              <w:rPr>
                <w:rFonts w:hint="eastAsia" w:ascii="宋体" w:hAnsi="宋体"/>
              </w:rPr>
              <w:t xml:space="preserve">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889" w:type="dxa"/>
            <w:gridSpan w:val="4"/>
            <w:shd w:val="clear" w:color="auto" w:fill="auto"/>
            <w:vAlign w:val="center"/>
          </w:tcPr>
          <w:p>
            <w:pPr>
              <w:spacing w:line="360" w:lineRule="auto"/>
              <w:rPr>
                <w:rFonts w:hint="eastAsia" w:ascii="宋体" w:hAnsi="宋体" w:eastAsia="宋体" w:cs="宋体"/>
                <w:b/>
                <w:bCs/>
                <w:kern w:val="0"/>
                <w:sz w:val="24"/>
              </w:rPr>
            </w:pPr>
            <w:r>
              <w:rPr>
                <w:rFonts w:hint="eastAsia" w:ascii="宋体" w:hAnsi="宋体" w:eastAsia="宋体" w:cs="宋体"/>
                <w:b/>
                <w:bCs/>
                <w:kern w:val="0"/>
                <w:sz w:val="24"/>
              </w:rPr>
              <w:t>1．课时学习目标</w:t>
            </w:r>
          </w:p>
          <w:p>
            <w:pPr>
              <w:spacing w:line="300" w:lineRule="auto"/>
              <w:rPr>
                <w:rFonts w:hint="default" w:ascii="宋体" w:hAnsi="宋体" w:eastAsiaTheme="minorEastAsia"/>
                <w:szCs w:val="21"/>
                <w:lang w:val="en-US" w:eastAsia="zh-CN"/>
              </w:rPr>
            </w:pPr>
            <w:r>
              <w:rPr>
                <w:rFonts w:hint="eastAsia" w:ascii="宋体" w:hAnsi="宋体"/>
                <w:szCs w:val="21"/>
              </w:rPr>
              <w:t>（1）</w:t>
            </w:r>
            <w:r>
              <w:rPr>
                <w:rFonts w:hint="eastAsia" w:ascii="宋体" w:hAnsi="宋体"/>
                <w:szCs w:val="21"/>
                <w:lang w:val="en-US" w:eastAsia="zh-CN"/>
              </w:rPr>
              <w:t>通过数学游戏，培养数感，激发运算的兴趣，提高乘法运算能力。</w:t>
            </w:r>
          </w:p>
          <w:p>
            <w:pPr>
              <w:spacing w:line="300" w:lineRule="auto"/>
              <w:rPr>
                <w:rFonts w:hint="default" w:ascii="宋体" w:hAnsi="宋体"/>
                <w:szCs w:val="21"/>
                <w:lang w:val="en-US" w:eastAsia="zh-CN"/>
              </w:rPr>
            </w:pPr>
            <w:r>
              <w:rPr>
                <w:rFonts w:hint="eastAsia" w:ascii="宋体" w:hAnsi="宋体"/>
                <w:szCs w:val="21"/>
              </w:rPr>
              <w:t>（</w:t>
            </w:r>
            <w:r>
              <w:rPr>
                <w:rFonts w:hint="eastAsia" w:ascii="宋体" w:hAnsi="宋体"/>
                <w:szCs w:val="21"/>
                <w:lang w:val="en-US" w:eastAsia="zh-CN"/>
              </w:rPr>
              <w:t>2</w:t>
            </w:r>
            <w:r>
              <w:rPr>
                <w:rFonts w:hint="eastAsia" w:ascii="宋体" w:hAnsi="宋体"/>
                <w:szCs w:val="21"/>
              </w:rPr>
              <w:t>）</w:t>
            </w:r>
            <w:r>
              <w:rPr>
                <w:rFonts w:hint="eastAsia" w:ascii="宋体" w:hAnsi="宋体"/>
                <w:szCs w:val="21"/>
                <w:lang w:val="en-US" w:eastAsia="zh-CN"/>
              </w:rPr>
              <w:t>利用计算器发现算式中蕴含的规律，培养推理能力。</w:t>
            </w:r>
          </w:p>
          <w:p>
            <w:pPr>
              <w:spacing w:line="300" w:lineRule="auto"/>
              <w:rPr>
                <w:rFonts w:hint="default" w:ascii="宋体" w:hAnsi="宋体" w:eastAsiaTheme="minorEastAsia"/>
                <w:szCs w:val="21"/>
                <w:lang w:val="en-US" w:eastAsia="zh-CN"/>
              </w:rPr>
            </w:pPr>
            <w:r>
              <w:rPr>
                <w:rFonts w:hint="eastAsia" w:ascii="宋体" w:hAnsi="宋体"/>
                <w:szCs w:val="21"/>
              </w:rPr>
              <w:t>（</w:t>
            </w:r>
            <w:r>
              <w:rPr>
                <w:rFonts w:hint="eastAsia" w:ascii="宋体" w:hAnsi="宋体"/>
                <w:szCs w:val="21"/>
                <w:lang w:val="en-US" w:eastAsia="zh-CN"/>
              </w:rPr>
              <w:t>3</w:t>
            </w:r>
            <w:r>
              <w:rPr>
                <w:rFonts w:hint="eastAsia" w:ascii="宋体" w:hAnsi="宋体"/>
                <w:szCs w:val="21"/>
              </w:rPr>
              <w:t>）</w:t>
            </w:r>
            <w:r>
              <w:rPr>
                <w:rFonts w:hint="eastAsia" w:ascii="宋体" w:hAnsi="宋体"/>
                <w:szCs w:val="21"/>
                <w:lang w:val="en-US" w:eastAsia="zh-CN"/>
              </w:rPr>
              <w:t>通过解决实际问题，提升</w:t>
            </w:r>
            <w:r>
              <w:rPr>
                <w:rFonts w:hint="eastAsia" w:ascii="宋体" w:hAnsi="宋体" w:eastAsia="宋体" w:cs="宋体"/>
                <w:color w:val="000000"/>
                <w:kern w:val="0"/>
                <w:sz w:val="21"/>
                <w:szCs w:val="21"/>
                <w:lang w:val="en-US" w:eastAsia="zh-CN" w:bidi="ar"/>
              </w:rPr>
              <w:t>综合运用所学知识分析、解决问题的能力。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889" w:type="dxa"/>
            <w:gridSpan w:val="4"/>
            <w:shd w:val="clear" w:color="auto" w:fill="auto"/>
            <w:vAlign w:val="top"/>
          </w:tcPr>
          <w:p>
            <w:pPr>
              <w:numPr>
                <w:ilvl w:val="0"/>
                <w:numId w:val="8"/>
              </w:numPr>
              <w:spacing w:line="360" w:lineRule="auto"/>
              <w:ind w:left="0" w:leftChars="0" w:firstLine="0" w:firstLineChars="0"/>
              <w:jc w:val="both"/>
              <w:rPr>
                <w:rFonts w:hint="eastAsia" w:ascii="宋体" w:hAnsi="宋体" w:eastAsia="宋体" w:cs="宋体"/>
                <w:b/>
                <w:bCs/>
                <w:kern w:val="0"/>
                <w:sz w:val="24"/>
              </w:rPr>
            </w:pPr>
            <w:r>
              <w:rPr>
                <w:rFonts w:hint="eastAsia" w:ascii="宋体" w:hAnsi="宋体" w:eastAsia="宋体" w:cs="宋体"/>
                <w:b/>
                <w:bCs/>
                <w:kern w:val="0"/>
                <w:sz w:val="24"/>
              </w:rPr>
              <w:t>课时评价任务</w:t>
            </w:r>
          </w:p>
          <w:p>
            <w:pPr>
              <w:spacing w:line="300" w:lineRule="auto"/>
              <w:rPr>
                <w:rFonts w:hint="default" w:ascii="宋体" w:hAnsi="宋体"/>
                <w:szCs w:val="21"/>
                <w:lang w:val="en-US"/>
              </w:rPr>
            </w:pPr>
            <w:r>
              <w:rPr>
                <w:rFonts w:hint="eastAsia" w:ascii="宋体" w:hAnsi="宋体"/>
                <w:szCs w:val="21"/>
                <w:lang w:eastAsia="zh-CN"/>
              </w:rPr>
              <w:t>（</w:t>
            </w:r>
            <w:r>
              <w:rPr>
                <w:rFonts w:hint="eastAsia" w:ascii="宋体" w:hAnsi="宋体"/>
                <w:szCs w:val="21"/>
                <w:lang w:val="en-US" w:eastAsia="zh-CN"/>
              </w:rPr>
              <w:t>1</w:t>
            </w:r>
            <w:r>
              <w:rPr>
                <w:rFonts w:hint="eastAsia" w:ascii="宋体" w:hAnsi="宋体"/>
                <w:szCs w:val="21"/>
                <w:lang w:eastAsia="zh-CN"/>
              </w:rPr>
              <w:t>）</w:t>
            </w:r>
            <w:r>
              <w:rPr>
                <w:rFonts w:hint="eastAsia" w:ascii="宋体" w:hAnsi="宋体"/>
                <w:szCs w:val="21"/>
                <w:lang w:val="en-US" w:eastAsia="zh-CN"/>
              </w:rPr>
              <w:t>通过学生活动1，</w:t>
            </w:r>
            <w:r>
              <w:rPr>
                <w:rFonts w:hint="eastAsia" w:ascii="宋体" w:hAnsi="宋体"/>
                <w:szCs w:val="21"/>
              </w:rPr>
              <w:t>检验学习目标1的达成情况。</w:t>
            </w:r>
          </w:p>
          <w:p>
            <w:pPr>
              <w:spacing w:line="300" w:lineRule="auto"/>
              <w:rPr>
                <w:rFonts w:hint="eastAsia" w:ascii="宋体" w:hAnsi="宋体"/>
                <w:szCs w:val="21"/>
              </w:rPr>
            </w:pPr>
            <w:r>
              <w:rPr>
                <w:rFonts w:hint="eastAsia" w:ascii="宋体" w:hAnsi="宋体"/>
                <w:szCs w:val="21"/>
              </w:rPr>
              <w:t>（2）</w:t>
            </w:r>
            <w:r>
              <w:rPr>
                <w:rFonts w:hint="eastAsia" w:ascii="宋体" w:hAnsi="宋体"/>
                <w:szCs w:val="21"/>
                <w:lang w:val="en-US" w:eastAsia="zh-CN"/>
              </w:rPr>
              <w:t>通过学生活动2，</w:t>
            </w:r>
            <w:r>
              <w:rPr>
                <w:rFonts w:hint="eastAsia" w:ascii="宋体" w:hAnsi="宋体"/>
                <w:szCs w:val="21"/>
              </w:rPr>
              <w:t>检验学习目标</w:t>
            </w:r>
            <w:r>
              <w:rPr>
                <w:rFonts w:hint="eastAsia" w:ascii="宋体" w:hAnsi="宋体"/>
                <w:szCs w:val="21"/>
                <w:lang w:val="en-US" w:eastAsia="zh-CN"/>
              </w:rPr>
              <w:t>2</w:t>
            </w:r>
            <w:r>
              <w:rPr>
                <w:rFonts w:hint="eastAsia" w:ascii="宋体" w:hAnsi="宋体"/>
                <w:szCs w:val="21"/>
              </w:rPr>
              <w:t>的达成情况。</w:t>
            </w:r>
          </w:p>
          <w:p>
            <w:pPr>
              <w:spacing w:line="300" w:lineRule="auto"/>
              <w:rPr>
                <w:rFonts w:hint="eastAsia" w:ascii="宋体" w:hAnsi="宋体"/>
                <w:szCs w:val="21"/>
              </w:rPr>
            </w:pPr>
            <w:r>
              <w:rPr>
                <w:rFonts w:hint="eastAsia" w:ascii="宋体" w:hAnsi="宋体"/>
                <w:szCs w:val="21"/>
                <w:lang w:val="en-US" w:eastAsia="zh-CN"/>
              </w:rPr>
              <w:t>（3）通过学生活动3，</w:t>
            </w:r>
            <w:r>
              <w:rPr>
                <w:rFonts w:hint="eastAsia" w:ascii="宋体" w:hAnsi="宋体"/>
                <w:szCs w:val="21"/>
              </w:rPr>
              <w:t>检验学习目标</w:t>
            </w:r>
            <w:r>
              <w:rPr>
                <w:rFonts w:hint="eastAsia" w:ascii="宋体" w:hAnsi="宋体"/>
                <w:szCs w:val="21"/>
                <w:lang w:val="en-US" w:eastAsia="zh-CN"/>
              </w:rPr>
              <w:t>3</w:t>
            </w:r>
            <w:r>
              <w:rPr>
                <w:rFonts w:hint="eastAsia" w:ascii="宋体" w:hAnsi="宋体"/>
                <w:szCs w:val="21"/>
              </w:rPr>
              <w:t>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889" w:type="dxa"/>
            <w:gridSpan w:val="4"/>
            <w:shd w:val="clear" w:color="auto" w:fill="auto"/>
            <w:vAlign w:val="center"/>
          </w:tcPr>
          <w:p>
            <w:pPr>
              <w:spacing w:line="276" w:lineRule="auto"/>
              <w:rPr>
                <w:rFonts w:hint="eastAsia" w:ascii="宋体" w:hAnsi="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spacing w:line="276" w:lineRule="auto"/>
              <w:ind w:firstLine="420" w:firstLineChars="200"/>
              <w:rPr>
                <w:rFonts w:hint="default" w:ascii="宋体" w:hAnsi="宋体" w:eastAsia="宋体"/>
                <w:szCs w:val="21"/>
                <w:lang w:val="en-US"/>
              </w:rPr>
            </w:pPr>
            <w:r>
              <w:rPr>
                <w:rFonts w:hint="eastAsia" w:ascii="宋体" w:hAnsi="宋体" w:eastAsia="宋体" w:cs="宋体"/>
                <w:color w:val="000000"/>
                <w:kern w:val="0"/>
                <w:sz w:val="21"/>
                <w:szCs w:val="21"/>
                <w:lang w:val="en-US" w:eastAsia="zh-CN" w:bidi="ar"/>
              </w:rPr>
              <w:t>“练习三”是北师大版小学数学四年级上册第三单元《乘法》的复习板块内容。纵观本单元的内容安排，发现本单元的教材编排与之前的整数乘法教材编排相比，重在突破以下三个方面：1.利用乘法知识的迁移探索三位数乘两位数的算法过程，进一步体会乘法竖式笔算的方法与算理；2.掌握“化整为零”估算解决 问题的策略，体会乘法的现实意义和应用价值；3.深刻体会计算器不仅是计算工具也是探索规律、学习数学的工具。教师用书建议安排 2 课时，本课为第2 课时的复习教学，重在通过拓展综合练习提高生的运算能力、推理意识，在解决问题中提升学生的综合运用所学知识分析、解决问题的能力。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889"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keepNext w:val="0"/>
              <w:keepLines w:val="0"/>
              <w:widowControl/>
              <w:suppressLineNumbers w:val="0"/>
              <w:ind w:firstLine="420" w:firstLineChars="200"/>
              <w:jc w:val="left"/>
              <w:rPr>
                <w:rFonts w:ascii="宋体" w:hAnsi="宋体" w:eastAsia="宋体" w:cs="宋体"/>
                <w:b/>
                <w:bCs/>
                <w:kern w:val="0"/>
                <w:sz w:val="24"/>
              </w:rPr>
            </w:pPr>
            <w:r>
              <w:rPr>
                <w:rFonts w:hint="eastAsia" w:ascii="宋体" w:hAnsi="宋体" w:eastAsia="宋体" w:cs="宋体"/>
                <w:color w:val="000000"/>
                <w:kern w:val="0"/>
                <w:sz w:val="21"/>
                <w:szCs w:val="21"/>
                <w:lang w:val="en-US" w:eastAsia="zh-CN" w:bidi="ar"/>
              </w:rPr>
              <w:t xml:space="preserve">学生从二年级上学期开始，借助直观手段和情景图初步理解乘法意义，知道乘法的各部分名称，能熟练地用口诀计算一位数乘一位数。在三年级上册和下册的学习中，第一次学习乘法竖式，理解了两、三位数乘一位数乘法竖式计算的道理，发展学生的运算能力。事实上，对于大部分学生而言，能借助已有的乘法竖式经验，迁移三位数乘两位数的知识，突破教学难点。然而，因学生缺乏大数的 估计实际生活经验，难以从多个角度发现估计的策略。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889"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ascii="宋体" w:hAnsi="宋体" w:eastAsia="宋体" w:cs="宋体"/>
                <w:b/>
                <w:bCs/>
                <w:kern w:val="0"/>
                <w:sz w:val="24"/>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889" w:type="dxa"/>
            <w:gridSpan w:val="4"/>
            <w:shd w:val="clear" w:color="auto" w:fill="auto"/>
            <w:vAlign w:val="center"/>
          </w:tcPr>
          <w:p>
            <w:pPr>
              <w:pStyle w:val="8"/>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5"/>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1"/>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9544" w:type="dxa"/>
                  <w:gridSpan w:val="2"/>
                  <w:shd w:val="clear" w:color="auto" w:fill="auto"/>
                </w:tcPr>
                <w:p>
                  <w:pPr>
                    <w:spacing w:line="360" w:lineRule="auto"/>
                    <w:jc w:val="left"/>
                    <w:rPr>
                      <w:rFonts w:hint="default" w:ascii="Times New Roman" w:hAnsi="Times New Roman"/>
                      <w:b/>
                      <w:lang w:val="en-US"/>
                    </w:rPr>
                  </w:pPr>
                  <w:r>
                    <w:rPr>
                      <w:rFonts w:hint="eastAsia" w:ascii="宋体" w:hAnsi="宋体" w:eastAsia="宋体"/>
                      <w:b/>
                      <w:sz w:val="24"/>
                    </w:rPr>
                    <w:t>环节一：</w:t>
                  </w:r>
                  <w:r>
                    <w:rPr>
                      <w:rFonts w:hint="eastAsia" w:ascii="Times New Roman" w:hAnsi="Times New Roman"/>
                      <w:b/>
                      <w:lang w:val="en-US" w:eastAsia="zh-CN"/>
                    </w:rPr>
                    <w:t>数学游戏</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1" w:type="dxa"/>
                  <w:shd w:val="clear" w:color="auto" w:fill="auto"/>
                </w:tcPr>
                <w:p>
                  <w:pPr>
                    <w:keepNext w:val="0"/>
                    <w:keepLines w:val="0"/>
                    <w:widowControl/>
                    <w:suppressLineNumbers w:val="0"/>
                    <w:jc w:val="left"/>
                    <w:rPr>
                      <w:rFonts w:hint="default" w:eastAsiaTheme="minorEastAsia"/>
                      <w:b/>
                      <w:bCs w:val="0"/>
                      <w:lang w:val="en-US" w:eastAsia="zh-CN"/>
                    </w:rPr>
                  </w:pPr>
                  <w:r>
                    <w:rPr>
                      <w:rFonts w:hint="eastAsia" w:ascii="Times New Roman" w:hAnsi="Times New Roman"/>
                      <w:b/>
                    </w:rPr>
                    <w:t>学生活动1：</w:t>
                  </w:r>
                  <w:r>
                    <w:rPr>
                      <w:rFonts w:hint="eastAsia" w:ascii="Times New Roman" w:hAnsi="Times New Roman"/>
                      <w:b/>
                      <w:lang w:val="en-US" w:eastAsia="zh-CN"/>
                    </w:rPr>
                    <w:t>数学游戏，抢占阵地</w:t>
                  </w:r>
                </w:p>
                <w:p>
                  <w:pPr>
                    <w:numPr>
                      <w:ilvl w:val="0"/>
                      <w:numId w:val="27"/>
                    </w:numPr>
                    <w:spacing w:line="360" w:lineRule="auto"/>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在22，40，72，91，101，200，700，800中，任选两个数相乘。如果它们的积与图上的数相同，做个记号，这个数别人就不能占领了。谁占的格子先形成一条直线，谁就获胜。如果格子全部占满，却没有形成直线，那么谁占的格子多，谁就获胜。</w:t>
                  </w:r>
                </w:p>
                <w:p>
                  <w:pPr>
                    <w:widowControl w:val="0"/>
                    <w:numPr>
                      <w:ilvl w:val="0"/>
                      <w:numId w:val="0"/>
                    </w:numPr>
                    <w:spacing w:line="360" w:lineRule="auto"/>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 xml:space="preserve">            </w:t>
                  </w:r>
                  <w:r>
                    <w:rPr>
                      <w:rFonts w:hint="eastAsia" w:ascii="宋体" w:hAnsi="宋体" w:eastAsia="宋体" w:cs="宋体"/>
                      <w:color w:val="000000"/>
                      <w:kern w:val="0"/>
                      <w:sz w:val="21"/>
                      <w:szCs w:val="21"/>
                      <w:lang w:val="en-US" w:eastAsia="zh-CN" w:bidi="ar"/>
                    </w:rPr>
                    <w:drawing>
                      <wp:inline distT="0" distB="0" distL="114300" distR="114300">
                        <wp:extent cx="2527300" cy="1513205"/>
                        <wp:effectExtent l="0" t="0" r="6350" b="1270"/>
                        <wp:docPr id="38" name="图片 38" descr="微信截图_20230823210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微信截图_20230823210419"/>
                                <pic:cNvPicPr>
                                  <a:picLocks noChangeAspect="1"/>
                                </pic:cNvPicPr>
                              </pic:nvPicPr>
                              <pic:blipFill>
                                <a:blip r:embed="rId32"/>
                                <a:srcRect l="6505" t="4401" r="9223" b="1789"/>
                                <a:stretch>
                                  <a:fillRect/>
                                </a:stretch>
                              </pic:blipFill>
                              <pic:spPr>
                                <a:xfrm>
                                  <a:off x="0" y="0"/>
                                  <a:ext cx="2527300" cy="1513205"/>
                                </a:xfrm>
                                <a:prstGeom prst="rect">
                                  <a:avLst/>
                                </a:prstGeom>
                              </pic:spPr>
                            </pic:pic>
                          </a:graphicData>
                        </a:graphic>
                      </wp:inline>
                    </w:drawing>
                  </w:r>
                </w:p>
                <w:p>
                  <w:pPr>
                    <w:widowControl w:val="0"/>
                    <w:numPr>
                      <w:ilvl w:val="0"/>
                      <w:numId w:val="0"/>
                    </w:numPr>
                    <w:spacing w:line="360" w:lineRule="auto"/>
                    <w:jc w:val="left"/>
                    <w:rPr>
                      <w:rFonts w:hint="eastAsia" w:ascii="宋体" w:hAnsi="宋体" w:eastAsia="宋体" w:cs="宋体"/>
                      <w:color w:val="000000"/>
                      <w:kern w:val="0"/>
                      <w:sz w:val="21"/>
                      <w:szCs w:val="21"/>
                      <w:lang w:val="en-US" w:eastAsia="zh-CN" w:bidi="ar"/>
                    </w:rPr>
                  </w:pPr>
                </w:p>
              </w:tc>
              <w:tc>
                <w:tcPr>
                  <w:tcW w:w="2773" w:type="dxa"/>
                  <w:shd w:val="clear" w:color="auto" w:fill="auto"/>
                </w:tcPr>
                <w:p>
                  <w:pPr>
                    <w:spacing w:line="360" w:lineRule="auto"/>
                    <w:jc w:val="left"/>
                    <w:rPr>
                      <w:rFonts w:hint="eastAsia" w:ascii="宋体" w:hAnsi="宋体" w:eastAsia="宋体" w:cs="宋体"/>
                      <w:sz w:val="21"/>
                      <w:szCs w:val="21"/>
                      <w:lang w:val="en-US" w:eastAsia="zh-CN"/>
                    </w:rPr>
                  </w:pPr>
                  <w:r>
                    <w:rPr>
                      <w:rFonts w:hint="eastAsia" w:ascii="Times New Roman" w:hAnsi="Times New Roman"/>
                      <w:b/>
                    </w:rPr>
                    <w:t>教师活动1</w:t>
                  </w:r>
                </w:p>
                <w:p>
                  <w:pPr>
                    <w:keepNext w:val="0"/>
                    <w:keepLines w:val="0"/>
                    <w:widowControl/>
                    <w:numPr>
                      <w:ilvl w:val="0"/>
                      <w:numId w:val="28"/>
                    </w:numPr>
                    <w:suppressLineNumbers w:val="0"/>
                    <w:jc w:val="left"/>
                    <w:rPr>
                      <w:rFonts w:hint="eastAsia" w:ascii="宋体" w:hAnsi="宋体" w:eastAsia="宋体" w:cs="宋体"/>
                      <w:color w:val="000000"/>
                      <w:kern w:val="0"/>
                      <w:sz w:val="21"/>
                      <w:szCs w:val="21"/>
                      <w:lang w:val="en-US" w:eastAsia="zh-CN" w:bidi="ar"/>
                    </w:rPr>
                  </w:pPr>
                  <w:r>
                    <w:rPr>
                      <w:rFonts w:hint="eastAsia" w:ascii="宋体" w:hAnsi="宋体" w:eastAsia="宋体" w:cs="宋体"/>
                      <w:sz w:val="21"/>
                      <w:szCs w:val="21"/>
                      <w:lang w:val="en-US" w:eastAsia="zh-CN"/>
                    </w:rPr>
                    <w:t>师：</w:t>
                  </w:r>
                  <w:r>
                    <w:rPr>
                      <w:rFonts w:hint="eastAsia" w:ascii="宋体" w:hAnsi="宋体" w:eastAsia="宋体" w:cs="宋体"/>
                      <w:color w:val="000000"/>
                      <w:kern w:val="0"/>
                      <w:sz w:val="21"/>
                      <w:szCs w:val="21"/>
                      <w:lang w:val="en-US" w:eastAsia="zh-CN" w:bidi="ar"/>
                    </w:rPr>
                    <w:t>今天我们来玩一个非常有趣并且又有挑战性的游戏。</w:t>
                  </w:r>
                </w:p>
                <w:p>
                  <w:pPr>
                    <w:keepNext w:val="0"/>
                    <w:keepLines w:val="0"/>
                    <w:widowControl/>
                    <w:numPr>
                      <w:ilvl w:val="0"/>
                      <w:numId w:val="29"/>
                    </w:numPr>
                    <w:suppressLineNumbers w:val="0"/>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先思考怎样才能快速占领格子？</w:t>
                  </w:r>
                </w:p>
                <w:p>
                  <w:pPr>
                    <w:keepNext w:val="0"/>
                    <w:keepLines w:val="0"/>
                    <w:widowControl/>
                    <w:numPr>
                      <w:ilvl w:val="0"/>
                      <w:numId w:val="29"/>
                    </w:numPr>
                    <w:suppressLineNumbers w:val="0"/>
                    <w:jc w:val="left"/>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引导同桌两人进行游戏。</w:t>
                  </w:r>
                </w:p>
                <w:p>
                  <w:pPr>
                    <w:keepNext w:val="0"/>
                    <w:keepLines w:val="0"/>
                    <w:widowControl/>
                    <w:numPr>
                      <w:ilvl w:val="0"/>
                      <w:numId w:val="29"/>
                    </w:numPr>
                    <w:suppressLineNumbers w:val="0"/>
                    <w:jc w:val="left"/>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获得胜利的同学，请跟大家分享一下你玩这个游戏的策略是什么？</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4" w:type="dxa"/>
                  <w:gridSpan w:val="2"/>
                  <w:shd w:val="clear" w:color="auto" w:fill="auto"/>
                </w:tcPr>
                <w:p>
                  <w:pPr>
                    <w:spacing w:line="360" w:lineRule="auto"/>
                    <w:jc w:val="left"/>
                    <w:rPr>
                      <w:rFonts w:hint="default" w:ascii="楷体" w:hAnsi="楷体" w:eastAsiaTheme="minorEastAsia"/>
                      <w:szCs w:val="21"/>
                      <w:lang w:val="en-US" w:eastAsia="zh-CN"/>
                    </w:rPr>
                  </w:pPr>
                  <w:r>
                    <w:rPr>
                      <w:rFonts w:hint="eastAsia" w:ascii="Times New Roman" w:hAnsi="Times New Roman"/>
                      <w:b/>
                    </w:rPr>
                    <w:t>活动意图说明：</w:t>
                  </w:r>
                  <w:r>
                    <w:rPr>
                      <w:rFonts w:hint="eastAsia" w:ascii="Times New Roman" w:hAnsi="Times New Roman"/>
                      <w:b w:val="0"/>
                      <w:bCs/>
                      <w:lang w:val="en-US" w:eastAsia="zh-CN"/>
                    </w:rPr>
                    <w:t>在游戏中培养学生的数感，提高运算能力。</w:t>
                  </w:r>
                </w:p>
              </w:tc>
            </w:tr>
          </w:tbl>
          <w:p>
            <w:pPr>
              <w:spacing w:line="276" w:lineRule="auto"/>
              <w:rPr>
                <w:rFonts w:ascii="宋体" w:hAnsi="宋体" w:eastAsia="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889" w:type="dxa"/>
            <w:gridSpan w:val="4"/>
            <w:shd w:val="clear" w:color="auto" w:fill="auto"/>
            <w:vAlign w:val="center"/>
          </w:tcPr>
          <w:tbl>
            <w:tblPr>
              <w:tblStyle w:val="5"/>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1"/>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hint="default" w:ascii="Times New Roman" w:hAnsi="Times New Roman" w:eastAsia="宋体"/>
                      <w:b/>
                      <w:lang w:val="en-US" w:eastAsia="zh-CN"/>
                    </w:rPr>
                  </w:pPr>
                  <w:r>
                    <w:rPr>
                      <w:rFonts w:hint="eastAsia" w:ascii="宋体" w:hAnsi="宋体" w:eastAsia="宋体"/>
                      <w:b/>
                      <w:sz w:val="24"/>
                    </w:rPr>
                    <w:t>环节二：</w:t>
                  </w:r>
                  <w:r>
                    <w:rPr>
                      <w:rFonts w:hint="eastAsia" w:ascii="宋体" w:hAnsi="宋体" w:eastAsia="宋体"/>
                      <w:b/>
                      <w:sz w:val="24"/>
                      <w:lang w:val="en-US" w:eastAsia="zh-CN"/>
                    </w:rPr>
                    <w:t>找规律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keepNext w:val="0"/>
                    <w:keepLines w:val="0"/>
                    <w:widowControl/>
                    <w:suppressLineNumbers w:val="0"/>
                    <w:jc w:val="left"/>
                    <w:rPr>
                      <w:rFonts w:hint="default" w:ascii="Times New Roman" w:hAnsi="Times New Roman" w:eastAsiaTheme="minorEastAsia"/>
                      <w:b/>
                      <w:lang w:val="en-US" w:eastAsia="zh-CN"/>
                    </w:rPr>
                  </w:pPr>
                  <w:r>
                    <w:rPr>
                      <w:rFonts w:hint="eastAsia" w:ascii="Times New Roman" w:hAnsi="Times New Roman"/>
                      <w:b/>
                    </w:rPr>
                    <w:t>学生活动2：</w:t>
                  </w:r>
                  <w:r>
                    <w:rPr>
                      <w:rFonts w:hint="eastAsia" w:ascii="Times New Roman" w:hAnsi="Times New Roman"/>
                      <w:b/>
                      <w:lang w:val="en-US" w:eastAsia="zh-CN"/>
                    </w:rPr>
                    <w:t>独立思考，找寻规律。</w:t>
                  </w:r>
                </w:p>
                <w:p>
                  <w:pPr>
                    <w:rPr>
                      <w:rFonts w:hint="eastAsia"/>
                      <w:lang w:val="en-US" w:eastAsia="zh-CN"/>
                    </w:rPr>
                  </w:pPr>
                  <w:r>
                    <w:rPr>
                      <w:rFonts w:hint="default"/>
                      <w:lang w:val="en-US" w:eastAsia="zh-CN"/>
                    </w:rPr>
                    <w:drawing>
                      <wp:inline distT="0" distB="0" distL="114300" distR="114300">
                        <wp:extent cx="4158615" cy="1584325"/>
                        <wp:effectExtent l="0" t="0" r="3810" b="6350"/>
                        <wp:docPr id="39" name="图片 39" descr="微信截图_2023082321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微信截图_20230823211324"/>
                                <pic:cNvPicPr>
                                  <a:picLocks noChangeAspect="1"/>
                                </pic:cNvPicPr>
                              </pic:nvPicPr>
                              <pic:blipFill>
                                <a:blip r:embed="rId33"/>
                                <a:stretch>
                                  <a:fillRect/>
                                </a:stretch>
                              </pic:blipFill>
                              <pic:spPr>
                                <a:xfrm>
                                  <a:off x="0" y="0"/>
                                  <a:ext cx="4158615" cy="1584325"/>
                                </a:xfrm>
                                <a:prstGeom prst="rect">
                                  <a:avLst/>
                                </a:prstGeom>
                              </pic:spPr>
                            </pic:pic>
                          </a:graphicData>
                        </a:graphic>
                      </wp:inline>
                    </w:drawing>
                  </w:r>
                </w:p>
              </w:tc>
              <w:tc>
                <w:tcPr>
                  <w:tcW w:w="2773" w:type="dxa"/>
                  <w:shd w:val="clear" w:color="auto" w:fill="auto"/>
                </w:tcPr>
                <w:p>
                  <w:pPr>
                    <w:spacing w:line="360" w:lineRule="auto"/>
                    <w:jc w:val="left"/>
                    <w:rPr>
                      <w:rFonts w:ascii="Times New Roman" w:hAnsi="Times New Roman"/>
                      <w:b/>
                    </w:rPr>
                  </w:pPr>
                  <w:r>
                    <w:rPr>
                      <w:rFonts w:hint="eastAsia" w:ascii="Times New Roman" w:hAnsi="Times New Roman"/>
                      <w:b/>
                    </w:rPr>
                    <w:t>教师活动2</w:t>
                  </w:r>
                </w:p>
                <w:p>
                  <w:pPr>
                    <w:widowControl w:val="0"/>
                    <w:numPr>
                      <w:ilvl w:val="0"/>
                      <w:numId w:val="30"/>
                    </w:numPr>
                    <w:contextualSpacing/>
                    <w:jc w:val="both"/>
                    <w:rPr>
                      <w:rFonts w:hint="eastAsia"/>
                      <w:b w:val="0"/>
                      <w:bCs w:val="0"/>
                      <w:lang w:val="en-US" w:eastAsia="zh-CN"/>
                    </w:rPr>
                  </w:pPr>
                  <w:r>
                    <w:rPr>
                      <w:rFonts w:hint="eastAsia"/>
                      <w:b w:val="0"/>
                      <w:bCs w:val="0"/>
                      <w:lang w:val="en-US" w:eastAsia="zh-CN"/>
                    </w:rPr>
                    <w:t>引导生利用计算器独立完成。</w:t>
                  </w:r>
                </w:p>
                <w:p>
                  <w:pPr>
                    <w:widowControl w:val="0"/>
                    <w:numPr>
                      <w:ilvl w:val="0"/>
                      <w:numId w:val="0"/>
                    </w:numPr>
                    <w:contextualSpacing/>
                    <w:jc w:val="both"/>
                    <w:rPr>
                      <w:rFonts w:hint="default"/>
                      <w:b w:val="0"/>
                      <w:bCs w:val="0"/>
                      <w:lang w:val="en-US" w:eastAsia="zh-CN"/>
                    </w:rPr>
                  </w:pPr>
                  <w:r>
                    <w:rPr>
                      <w:rFonts w:hint="eastAsia"/>
                      <w:b w:val="0"/>
                      <w:bCs w:val="0"/>
                      <w:lang w:val="en-US" w:eastAsia="zh-CN"/>
                    </w:rPr>
                    <w:t>2、你找到了什么规律呢？</w:t>
                  </w:r>
                </w:p>
                <w:p>
                  <w:pPr>
                    <w:widowControl w:val="0"/>
                    <w:numPr>
                      <w:ilvl w:val="0"/>
                      <w:numId w:val="0"/>
                    </w:numPr>
                    <w:contextualSpacing/>
                    <w:jc w:val="both"/>
                    <w:rPr>
                      <w:rFonts w:hint="default"/>
                      <w:b w:val="0"/>
                      <w:bCs w:val="0"/>
                      <w:lang w:val="en-US" w:eastAsia="zh-CN"/>
                    </w:rPr>
                  </w:pPr>
                </w:p>
                <w:p>
                  <w:pPr>
                    <w:widowControl w:val="0"/>
                    <w:numPr>
                      <w:ilvl w:val="0"/>
                      <w:numId w:val="0"/>
                    </w:numPr>
                    <w:contextualSpacing/>
                    <w:jc w:val="both"/>
                    <w:rPr>
                      <w:rFonts w:hint="default"/>
                      <w:b w:val="0"/>
                      <w:bCs w:val="0"/>
                      <w:lang w:val="en-US" w:eastAsia="zh-CN"/>
                    </w:rPr>
                  </w:pPr>
                </w:p>
                <w:p>
                  <w:pPr>
                    <w:widowControl w:val="0"/>
                    <w:numPr>
                      <w:ilvl w:val="0"/>
                      <w:numId w:val="0"/>
                    </w:numPr>
                    <w:contextualSpacing/>
                    <w:jc w:val="both"/>
                    <w:rPr>
                      <w:rFonts w:hint="default"/>
                      <w:b w:val="0"/>
                      <w:bCs w:val="0"/>
                      <w:lang w:val="en-US" w:eastAsia="zh-CN"/>
                    </w:rPr>
                  </w:pPr>
                </w:p>
                <w:p>
                  <w:pPr>
                    <w:widowControl w:val="0"/>
                    <w:numPr>
                      <w:ilvl w:val="0"/>
                      <w:numId w:val="0"/>
                    </w:numPr>
                    <w:contextualSpacing/>
                    <w:jc w:val="both"/>
                    <w:rPr>
                      <w:rFonts w:hint="default"/>
                      <w:b w:val="0"/>
                      <w:bCs w:val="0"/>
                      <w:lang w:val="en-US" w:eastAsia="zh-CN"/>
                    </w:rPr>
                  </w:pPr>
                </w:p>
                <w:p>
                  <w:pPr>
                    <w:widowControl w:val="0"/>
                    <w:numPr>
                      <w:ilvl w:val="0"/>
                      <w:numId w:val="0"/>
                    </w:numPr>
                    <w:contextualSpacing/>
                    <w:jc w:val="both"/>
                    <w:rPr>
                      <w:rFonts w:hint="default"/>
                      <w:b w:val="0"/>
                      <w:bCs w:val="0"/>
                      <w:lang w:val="en-US" w:eastAsia="zh-C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keepNext w:val="0"/>
                    <w:keepLines w:val="0"/>
                    <w:widowControl/>
                    <w:suppressLineNumbers w:val="0"/>
                    <w:jc w:val="left"/>
                    <w:rPr>
                      <w:rFonts w:hint="default"/>
                      <w:b w:val="0"/>
                      <w:bCs w:val="0"/>
                      <w:lang w:val="en-US" w:eastAsia="zh-CN"/>
                    </w:rPr>
                  </w:pPr>
                  <w:r>
                    <w:rPr>
                      <w:rFonts w:hint="eastAsia" w:ascii="Times New Roman" w:hAnsi="Times New Roman"/>
                      <w:b/>
                    </w:rPr>
                    <w:t>活动意图说明：</w:t>
                  </w:r>
                  <w:r>
                    <w:rPr>
                      <w:rFonts w:hint="eastAsia" w:ascii="Times New Roman" w:hAnsi="Times New Roman"/>
                      <w:b w:val="0"/>
                      <w:bCs/>
                      <w:lang w:val="en-US" w:eastAsia="zh-CN"/>
                    </w:rPr>
                    <w:t>通过思考规律，进一步感受到数学的好玩、有趣和神奇，激发继续探究和学习数学的积极性。</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rPr>
                      <w:rFonts w:hint="eastAsia" w:eastAsia="宋体"/>
                      <w:lang w:val="en-US" w:eastAsia="zh-CN"/>
                    </w:rPr>
                  </w:pPr>
                  <w:r>
                    <w:rPr>
                      <w:rFonts w:hint="eastAsia" w:ascii="宋体" w:hAnsi="宋体" w:eastAsia="宋体"/>
                      <w:b/>
                      <w:sz w:val="24"/>
                    </w:rPr>
                    <w:t>环节</w:t>
                  </w:r>
                  <w:r>
                    <w:rPr>
                      <w:rFonts w:hint="eastAsia" w:ascii="宋体" w:hAnsi="宋体" w:eastAsia="宋体"/>
                      <w:b/>
                      <w:sz w:val="24"/>
                      <w:lang w:val="en-US" w:eastAsia="zh-CN"/>
                    </w:rPr>
                    <w:t>三</w:t>
                  </w:r>
                  <w:r>
                    <w:rPr>
                      <w:rFonts w:hint="eastAsia" w:ascii="宋体" w:hAnsi="宋体" w:eastAsia="宋体"/>
                      <w:b/>
                      <w:sz w:val="24"/>
                    </w:rPr>
                    <w:t>：</w:t>
                  </w:r>
                  <w:r>
                    <w:rPr>
                      <w:rFonts w:hint="eastAsia" w:ascii="宋体" w:hAnsi="宋体" w:eastAsia="宋体"/>
                      <w:b/>
                      <w:sz w:val="24"/>
                      <w:lang w:val="en-US" w:eastAsia="zh-CN"/>
                    </w:rPr>
                    <w:t>解决问题</w:t>
                  </w:r>
                </w:p>
              </w:tc>
              <w:tc>
                <w:tcPr>
                  <w:tcW w:w="2773" w:type="dxa"/>
                  <w:shd w:val="clear" w:color="auto" w:fill="auto"/>
                </w:tcPr>
                <w:p>
                  <w:pPr>
                    <w:widowControl w:val="0"/>
                    <w:numPr>
                      <w:ilvl w:val="0"/>
                      <w:numId w:val="0"/>
                    </w:numPr>
                    <w:contextualSpacing/>
                    <w:jc w:val="both"/>
                    <w:rPr>
                      <w:rFonts w:hint="default"/>
                      <w:b w:val="0"/>
                      <w:bCs w:val="0"/>
                      <w:lang w:val="en-US" w:eastAsia="zh-C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keepNext w:val="0"/>
                    <w:keepLines w:val="0"/>
                    <w:widowControl/>
                    <w:suppressLineNumbers w:val="0"/>
                    <w:jc w:val="left"/>
                    <w:rPr>
                      <w:rFonts w:hint="default" w:ascii="Times New Roman" w:hAnsi="Times New Roman" w:eastAsiaTheme="minorEastAsia"/>
                      <w:b/>
                      <w:lang w:val="en-US" w:eastAsia="zh-CN"/>
                    </w:rPr>
                  </w:pPr>
                  <w:r>
                    <w:rPr>
                      <w:rFonts w:hint="eastAsia" w:ascii="Times New Roman" w:hAnsi="Times New Roman"/>
                      <w:b/>
                    </w:rPr>
                    <w:t>学生活动</w:t>
                  </w:r>
                  <w:r>
                    <w:rPr>
                      <w:rFonts w:hint="eastAsia" w:ascii="Times New Roman" w:hAnsi="Times New Roman"/>
                      <w:b/>
                      <w:lang w:val="en-US" w:eastAsia="zh-CN"/>
                    </w:rPr>
                    <w:t>3</w:t>
                  </w:r>
                  <w:r>
                    <w:rPr>
                      <w:rFonts w:hint="eastAsia" w:ascii="Times New Roman" w:hAnsi="Times New Roman"/>
                      <w:b/>
                    </w:rPr>
                    <w:t>：</w:t>
                  </w:r>
                  <w:r>
                    <w:rPr>
                      <w:rFonts w:hint="eastAsia" w:ascii="Times New Roman" w:hAnsi="Times New Roman"/>
                      <w:b/>
                      <w:lang w:val="en-US" w:eastAsia="zh-CN"/>
                    </w:rPr>
                    <w:t>阅读信息，解决问题。</w:t>
                  </w:r>
                </w:p>
                <w:p>
                  <w:pPr>
                    <w:rPr>
                      <w:rFonts w:hint="eastAsia"/>
                      <w:lang w:val="en-US" w:eastAsia="zh-CN"/>
                    </w:rPr>
                  </w:pPr>
                  <w:r>
                    <w:rPr>
                      <w:rFonts w:hint="eastAsia"/>
                      <w:lang w:val="en-US" w:eastAsia="zh-CN"/>
                    </w:rPr>
                    <w:drawing>
                      <wp:anchor distT="0" distB="0" distL="114300" distR="114300" simplePos="0" relativeHeight="251670528" behindDoc="0" locked="0" layoutInCell="1" allowOverlap="1">
                        <wp:simplePos x="0" y="0"/>
                        <wp:positionH relativeFrom="column">
                          <wp:posOffset>458470</wp:posOffset>
                        </wp:positionH>
                        <wp:positionV relativeFrom="paragraph">
                          <wp:posOffset>29845</wp:posOffset>
                        </wp:positionV>
                        <wp:extent cx="3085465" cy="2644140"/>
                        <wp:effectExtent l="0" t="0" r="0" b="3810"/>
                        <wp:wrapNone/>
                        <wp:docPr id="40" name="图片 40" descr="微信截图_2023082321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微信截图_20230823211625"/>
                                <pic:cNvPicPr>
                                  <a:picLocks noChangeAspect="1"/>
                                </pic:cNvPicPr>
                              </pic:nvPicPr>
                              <pic:blipFill>
                                <a:blip r:embed="rId34"/>
                                <a:srcRect t="-100" r="-3495" b="39800"/>
                                <a:stretch>
                                  <a:fillRect/>
                                </a:stretch>
                              </pic:blipFill>
                              <pic:spPr>
                                <a:xfrm>
                                  <a:off x="0" y="0"/>
                                  <a:ext cx="3085465" cy="2644140"/>
                                </a:xfrm>
                                <a:prstGeom prst="rect">
                                  <a:avLst/>
                                </a:prstGeom>
                              </pic:spPr>
                            </pic:pic>
                          </a:graphicData>
                        </a:graphic>
                      </wp:anchor>
                    </w:drawing>
                  </w: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r>
                    <w:rPr>
                      <w:rFonts w:hint="eastAsia"/>
                      <w:lang w:val="en-US" w:eastAsia="zh-CN"/>
                    </w:rPr>
                    <w:t xml:space="preserve">    </w:t>
                  </w:r>
                  <w:r>
                    <w:rPr>
                      <w:rFonts w:hint="eastAsia"/>
                      <w:lang w:val="en-US" w:eastAsia="zh-CN"/>
                    </w:rPr>
                    <w:drawing>
                      <wp:inline distT="0" distB="0" distL="114300" distR="114300">
                        <wp:extent cx="3629025" cy="1618615"/>
                        <wp:effectExtent l="0" t="0" r="0" b="635"/>
                        <wp:docPr id="43" name="图片 43" descr="微信截图_2023082321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微信截图_20230823211625"/>
                                <pic:cNvPicPr>
                                  <a:picLocks noChangeAspect="1"/>
                                </pic:cNvPicPr>
                              </pic:nvPicPr>
                              <pic:blipFill>
                                <a:blip r:embed="rId34"/>
                                <a:srcRect t="58869" b="10786"/>
                                <a:stretch>
                                  <a:fillRect/>
                                </a:stretch>
                              </pic:blipFill>
                              <pic:spPr>
                                <a:xfrm>
                                  <a:off x="0" y="0"/>
                                  <a:ext cx="3629025" cy="1618615"/>
                                </a:xfrm>
                                <a:prstGeom prst="rect">
                                  <a:avLst/>
                                </a:prstGeom>
                              </pic:spPr>
                            </pic:pic>
                          </a:graphicData>
                        </a:graphic>
                      </wp:inline>
                    </w:drawing>
                  </w:r>
                </w:p>
                <w:p>
                  <w:pPr>
                    <w:rPr>
                      <w:rFonts w:hint="eastAsia"/>
                      <w:lang w:val="en-US" w:eastAsia="zh-CN"/>
                    </w:rPr>
                  </w:pPr>
                </w:p>
              </w:tc>
              <w:tc>
                <w:tcPr>
                  <w:tcW w:w="2773" w:type="dxa"/>
                  <w:shd w:val="clear" w:color="auto" w:fill="auto"/>
                </w:tcPr>
                <w:p>
                  <w:pPr>
                    <w:spacing w:line="360" w:lineRule="auto"/>
                    <w:jc w:val="left"/>
                    <w:rPr>
                      <w:rFonts w:hint="eastAsia" w:ascii="Times New Roman" w:hAnsi="Times New Roman" w:eastAsiaTheme="minorEastAsia"/>
                      <w:b/>
                      <w:lang w:eastAsia="zh-CN"/>
                    </w:rPr>
                  </w:pPr>
                  <w:r>
                    <w:rPr>
                      <w:rFonts w:hint="eastAsia" w:ascii="Times New Roman" w:hAnsi="Times New Roman"/>
                      <w:b/>
                    </w:rPr>
                    <w:t>教师活动</w:t>
                  </w:r>
                  <w:r>
                    <w:rPr>
                      <w:rFonts w:hint="eastAsia" w:ascii="Times New Roman" w:hAnsi="Times New Roman"/>
                      <w:b/>
                      <w:lang w:val="en-US" w:eastAsia="zh-CN"/>
                    </w:rPr>
                    <w:t>3</w:t>
                  </w:r>
                </w:p>
                <w:p>
                  <w:pPr>
                    <w:widowControl w:val="0"/>
                    <w:numPr>
                      <w:ilvl w:val="0"/>
                      <w:numId w:val="31"/>
                    </w:numPr>
                    <w:contextualSpacing/>
                    <w:jc w:val="both"/>
                    <w:rPr>
                      <w:rFonts w:hint="eastAsia"/>
                      <w:b w:val="0"/>
                      <w:bCs w:val="0"/>
                      <w:lang w:val="en-US" w:eastAsia="zh-CN"/>
                    </w:rPr>
                  </w:pPr>
                  <w:r>
                    <w:rPr>
                      <w:rFonts w:hint="eastAsia"/>
                      <w:b w:val="0"/>
                      <w:bCs w:val="0"/>
                      <w:lang w:val="en-US" w:eastAsia="zh-CN"/>
                    </w:rPr>
                    <w:t>请你和同桌说一说从北京到广州经过了哪些城市？</w:t>
                  </w:r>
                </w:p>
                <w:p>
                  <w:pPr>
                    <w:widowControl w:val="0"/>
                    <w:numPr>
                      <w:ilvl w:val="0"/>
                      <w:numId w:val="31"/>
                    </w:numPr>
                    <w:contextualSpacing/>
                    <w:jc w:val="both"/>
                    <w:rPr>
                      <w:rFonts w:hint="default"/>
                      <w:b w:val="0"/>
                      <w:bCs w:val="0"/>
                      <w:lang w:val="en-US" w:eastAsia="zh-CN"/>
                    </w:rPr>
                  </w:pPr>
                  <w:r>
                    <w:rPr>
                      <w:rFonts w:hint="eastAsia"/>
                      <w:b w:val="0"/>
                      <w:bCs w:val="0"/>
                      <w:lang w:val="en-US" w:eastAsia="zh-CN"/>
                    </w:rPr>
                    <w:t>估一估，火车皮平均每时行驶110千米，18小时大约行驶多少千米？再算一算。你认为火车大约在哪个城市附近，为什么？</w:t>
                  </w:r>
                </w:p>
                <w:p>
                  <w:pPr>
                    <w:widowControl w:val="0"/>
                    <w:numPr>
                      <w:ilvl w:val="0"/>
                      <w:numId w:val="31"/>
                    </w:numPr>
                    <w:contextualSpacing/>
                    <w:jc w:val="both"/>
                    <w:rPr>
                      <w:rFonts w:hint="default"/>
                      <w:b w:val="0"/>
                      <w:bCs w:val="0"/>
                      <w:lang w:val="en-US" w:eastAsia="zh-CN"/>
                    </w:rPr>
                  </w:pPr>
                  <w:r>
                    <w:rPr>
                      <w:rFonts w:hint="eastAsia"/>
                      <w:b w:val="0"/>
                      <w:bCs w:val="0"/>
                      <w:lang w:val="en-US" w:eastAsia="zh-CN"/>
                    </w:rPr>
                    <w:t>这列火车昨天下午3时出发，估计今天什么时候到达广州？</w:t>
                  </w:r>
                </w:p>
                <w:p>
                  <w:pPr>
                    <w:widowControl w:val="0"/>
                    <w:numPr>
                      <w:ilvl w:val="0"/>
                      <w:numId w:val="0"/>
                    </w:numPr>
                    <w:contextualSpacing/>
                    <w:jc w:val="both"/>
                    <w:rPr>
                      <w:rFonts w:hint="eastAsia"/>
                      <w:b w:val="0"/>
                      <w:bCs w:val="0"/>
                      <w:lang w:val="en-US" w:eastAsia="zh-CN"/>
                    </w:rPr>
                  </w:pPr>
                </w:p>
                <w:p>
                  <w:pPr>
                    <w:widowControl w:val="0"/>
                    <w:numPr>
                      <w:ilvl w:val="0"/>
                      <w:numId w:val="0"/>
                    </w:numPr>
                    <w:contextualSpacing/>
                    <w:jc w:val="both"/>
                    <w:rPr>
                      <w:rFonts w:hint="eastAsia"/>
                      <w:b w:val="0"/>
                      <w:bCs w:val="0"/>
                      <w:lang w:val="en-US" w:eastAsia="zh-CN"/>
                    </w:rPr>
                  </w:pPr>
                </w:p>
                <w:p>
                  <w:pPr>
                    <w:widowControl w:val="0"/>
                    <w:numPr>
                      <w:ilvl w:val="0"/>
                      <w:numId w:val="0"/>
                    </w:numPr>
                    <w:contextualSpacing/>
                    <w:jc w:val="both"/>
                    <w:rPr>
                      <w:rFonts w:hint="eastAsia"/>
                      <w:b w:val="0"/>
                      <w:bCs w:val="0"/>
                      <w:lang w:val="en-US" w:eastAsia="zh-CN"/>
                    </w:rPr>
                  </w:pPr>
                </w:p>
                <w:p>
                  <w:pPr>
                    <w:widowControl w:val="0"/>
                    <w:numPr>
                      <w:ilvl w:val="0"/>
                      <w:numId w:val="0"/>
                    </w:numPr>
                    <w:contextualSpacing/>
                    <w:jc w:val="both"/>
                    <w:rPr>
                      <w:rFonts w:hint="eastAsia"/>
                      <w:b w:val="0"/>
                      <w:bCs w:val="0"/>
                      <w:lang w:val="en-US" w:eastAsia="zh-CN"/>
                    </w:rPr>
                  </w:pPr>
                </w:p>
                <w:p>
                  <w:pPr>
                    <w:widowControl w:val="0"/>
                    <w:numPr>
                      <w:ilvl w:val="0"/>
                      <w:numId w:val="0"/>
                    </w:numPr>
                    <w:contextualSpacing/>
                    <w:jc w:val="both"/>
                    <w:rPr>
                      <w:rFonts w:hint="default"/>
                      <w:b w:val="0"/>
                      <w:bCs w:val="0"/>
                      <w:lang w:val="en-US" w:eastAsia="zh-CN"/>
                    </w:rPr>
                  </w:pPr>
                  <w:r>
                    <w:rPr>
                      <w:rFonts w:hint="eastAsia"/>
                      <w:b w:val="0"/>
                      <w:bCs w:val="0"/>
                      <w:lang w:val="en-US" w:eastAsia="zh-CN"/>
                    </w:rPr>
                    <w:t>4、引导生独立思考完成。再组织全班交流。</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keepNext w:val="0"/>
                    <w:keepLines w:val="0"/>
                    <w:widowControl/>
                    <w:suppressLineNumbers w:val="0"/>
                    <w:jc w:val="left"/>
                    <w:rPr>
                      <w:rFonts w:ascii="Times New Roman" w:hAnsi="Times New Roman"/>
                      <w:bCs/>
                    </w:rPr>
                  </w:pPr>
                  <w:r>
                    <w:rPr>
                      <w:rFonts w:hint="eastAsia" w:ascii="Times New Roman" w:hAnsi="Times New Roman"/>
                      <w:b/>
                    </w:rPr>
                    <w:t>活动意图说明</w:t>
                  </w:r>
                  <w:r>
                    <w:rPr>
                      <w:rFonts w:hint="eastAsia" w:ascii="Times New Roman" w:hAnsi="Times New Roman"/>
                      <w:b/>
                      <w:lang w:eastAsia="zh-CN"/>
                    </w:rPr>
                    <w:t>：</w:t>
                  </w:r>
                  <w:r>
                    <w:rPr>
                      <w:rFonts w:hint="eastAsia" w:ascii="Times New Roman" w:hAnsi="Times New Roman"/>
                      <w:b w:val="0"/>
                      <w:bCs/>
                      <w:lang w:val="en-US" w:eastAsia="zh-CN"/>
                    </w:rPr>
                    <w:t>学生通过阅读信息，分析信息并逐步解决问题，在充分思考、交流的过程中积累解决问题的思考经验。</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889" w:type="dxa"/>
            <w:gridSpan w:val="4"/>
            <w:shd w:val="clear" w:color="auto" w:fill="auto"/>
            <w:vAlign w:val="center"/>
          </w:tcPr>
          <w:p>
            <w:pPr>
              <w:numPr>
                <w:ilvl w:val="0"/>
                <w:numId w:val="0"/>
              </w:numPr>
              <w:spacing w:line="360" w:lineRule="auto"/>
              <w:ind w:leftChars="0"/>
              <w:jc w:val="left"/>
              <w:rPr>
                <w:rFonts w:hint="eastAsia" w:ascii="宋体" w:hAnsi="宋体" w:eastAsia="宋体" w:cs="宋体"/>
                <w:b/>
                <w:bCs/>
                <w:kern w:val="0"/>
                <w:sz w:val="24"/>
              </w:rPr>
            </w:pPr>
            <w:r>
              <w:rPr>
                <w:rFonts w:hint="eastAsia" w:ascii="宋体" w:hAnsi="宋体" w:eastAsia="宋体" w:cs="宋体"/>
                <w:b/>
                <w:bCs/>
                <w:kern w:val="0"/>
                <w:sz w:val="24"/>
                <w:lang w:val="en-US" w:eastAsia="zh-CN"/>
              </w:rPr>
              <w:t>6.</w:t>
            </w:r>
            <w:r>
              <w:rPr>
                <w:rFonts w:hint="eastAsia" w:ascii="宋体" w:hAnsi="宋体" w:eastAsia="宋体" w:cs="宋体"/>
                <w:b/>
                <w:bCs/>
                <w:kern w:val="0"/>
                <w:sz w:val="24"/>
              </w:rPr>
              <w:t>作业与检测</w:t>
            </w:r>
          </w:p>
          <w:p>
            <w:pPr>
              <w:keepNext w:val="0"/>
              <w:keepLines w:val="0"/>
              <w:widowControl/>
              <w:suppressLineNumbers w:val="0"/>
              <w:jc w:val="left"/>
              <w:rPr>
                <w:rFonts w:hint="eastAsia" w:ascii="宋体" w:hAnsi="宋体" w:eastAsia="宋体" w:cs="宋体"/>
              </w:rPr>
            </w:pPr>
            <w:r>
              <w:rPr>
                <w:rFonts w:hint="eastAsia" w:ascii="宋体" w:hAnsi="宋体" w:eastAsia="宋体" w:cs="宋体"/>
                <w:color w:val="000000"/>
                <w:kern w:val="0"/>
                <w:sz w:val="24"/>
                <w:szCs w:val="24"/>
                <w:lang w:val="en-US" w:eastAsia="zh-CN" w:bidi="ar"/>
              </w:rPr>
              <w:t xml:space="preserve">1、先找规律，再在横线上填上合适的数。 </w:t>
            </w:r>
          </w:p>
          <w:p>
            <w:pPr>
              <w:keepNext w:val="0"/>
              <w:keepLines w:val="0"/>
              <w:widowControl/>
              <w:suppressLineNumbers w:val="0"/>
              <w:jc w:val="left"/>
              <w:rPr>
                <w:rFonts w:hint="eastAsia" w:ascii="宋体" w:hAnsi="宋体" w:eastAsia="宋体" w:cs="宋体"/>
              </w:rPr>
            </w:pPr>
            <w:r>
              <w:rPr>
                <w:rFonts w:hint="eastAsia" w:ascii="宋体" w:hAnsi="宋体" w:eastAsia="宋体" w:cs="宋体"/>
                <w:color w:val="000000"/>
                <w:kern w:val="0"/>
                <w:sz w:val="24"/>
                <w:szCs w:val="24"/>
                <w:lang w:val="en-US" w:eastAsia="zh-CN" w:bidi="ar"/>
              </w:rPr>
              <w:t xml:space="preserve">（1）22×99=2178      （2）44×99=4356 </w:t>
            </w:r>
          </w:p>
          <w:p>
            <w:pPr>
              <w:keepNext w:val="0"/>
              <w:keepLines w:val="0"/>
              <w:widowControl/>
              <w:suppressLineNumbers w:val="0"/>
              <w:ind w:firstLine="480" w:firstLineChars="200"/>
              <w:jc w:val="left"/>
              <w:rPr>
                <w:rFonts w:hint="eastAsia" w:ascii="宋体" w:hAnsi="宋体" w:eastAsia="宋体" w:cs="宋体"/>
              </w:rPr>
            </w:pPr>
            <w:r>
              <w:rPr>
                <w:rFonts w:hint="eastAsia" w:ascii="宋体" w:hAnsi="宋体" w:eastAsia="宋体" w:cs="宋体"/>
                <w:color w:val="000000"/>
                <w:kern w:val="0"/>
                <w:sz w:val="24"/>
                <w:szCs w:val="24"/>
                <w:lang w:val="en-US" w:eastAsia="zh-CN" w:bidi="ar"/>
              </w:rPr>
              <w:t xml:space="preserve">222×999=221778        444×999=443556 </w:t>
            </w:r>
          </w:p>
          <w:p>
            <w:pPr>
              <w:keepNext w:val="0"/>
              <w:keepLines w:val="0"/>
              <w:widowControl/>
              <w:suppressLineNumbers w:val="0"/>
              <w:ind w:firstLine="480" w:firstLineChars="200"/>
              <w:jc w:val="left"/>
              <w:rPr>
                <w:rFonts w:hint="eastAsia" w:ascii="宋体" w:hAnsi="宋体" w:eastAsia="宋体" w:cs="宋体"/>
              </w:rPr>
            </w:pPr>
            <w:r>
              <w:rPr>
                <w:rFonts w:hint="eastAsia" w:ascii="宋体" w:hAnsi="宋体" w:eastAsia="宋体" w:cs="宋体"/>
                <w:color w:val="000000"/>
                <w:kern w:val="0"/>
                <w:sz w:val="24"/>
                <w:szCs w:val="24"/>
                <w:lang w:val="en-US" w:eastAsia="zh-CN" w:bidi="ar"/>
              </w:rPr>
              <w:t xml:space="preserve">2222×9999=2221778     4444×9999=44435556 </w:t>
            </w:r>
          </w:p>
          <w:p>
            <w:pPr>
              <w:keepNext w:val="0"/>
              <w:keepLines w:val="0"/>
              <w:widowControl/>
              <w:suppressLineNumbers w:val="0"/>
              <w:ind w:firstLine="480" w:firstLineChars="200"/>
              <w:jc w:val="left"/>
              <w:rPr>
                <w:rFonts w:hint="eastAsia" w:ascii="宋体" w:hAnsi="宋体" w:eastAsia="宋体" w:cs="宋体"/>
                <w:lang w:val="en-US"/>
              </w:rPr>
            </w:pPr>
            <w:r>
              <w:rPr>
                <w:rFonts w:hint="eastAsia" w:ascii="宋体" w:hAnsi="宋体" w:eastAsia="宋体" w:cs="宋体"/>
                <w:color w:val="000000"/>
                <w:kern w:val="0"/>
                <w:sz w:val="24"/>
                <w:szCs w:val="24"/>
                <w:lang w:val="en-US" w:eastAsia="zh-CN" w:bidi="ar"/>
              </w:rPr>
              <w:t>22222×99999=</w:t>
            </w:r>
            <w:r>
              <w:rPr>
                <w:rFonts w:hint="eastAsia" w:ascii="宋体" w:hAnsi="宋体" w:eastAsia="宋体" w:cs="宋体"/>
                <w:color w:val="000000"/>
                <w:kern w:val="0"/>
                <w:sz w:val="24"/>
                <w:szCs w:val="24"/>
                <w:u w:val="single"/>
                <w:lang w:val="en-US" w:eastAsia="zh-CN" w:bidi="ar"/>
              </w:rPr>
              <w:t xml:space="preserve">        </w:t>
            </w:r>
            <w:r>
              <w:rPr>
                <w:rFonts w:hint="eastAsia" w:ascii="宋体" w:hAnsi="宋体" w:eastAsia="宋体" w:cs="宋体"/>
                <w:color w:val="000000"/>
                <w:kern w:val="0"/>
                <w:sz w:val="24"/>
                <w:szCs w:val="24"/>
                <w:lang w:val="en-US" w:eastAsia="zh-CN" w:bidi="ar"/>
              </w:rPr>
              <w:t xml:space="preserve">  44444×99999=</w:t>
            </w:r>
            <w:r>
              <w:rPr>
                <w:rFonts w:hint="eastAsia" w:ascii="宋体" w:hAnsi="宋体" w:eastAsia="宋体" w:cs="宋体"/>
                <w:color w:val="000000"/>
                <w:kern w:val="0"/>
                <w:sz w:val="24"/>
                <w:szCs w:val="24"/>
                <w:u w:val="single"/>
                <w:lang w:val="en-US" w:eastAsia="zh-CN" w:bidi="ar"/>
              </w:rPr>
              <w:t xml:space="preserve">        </w:t>
            </w:r>
          </w:p>
          <w:p>
            <w:pPr>
              <w:keepNext w:val="0"/>
              <w:keepLines w:val="0"/>
              <w:widowControl/>
              <w:suppressLineNumbers w:val="0"/>
              <w:jc w:val="left"/>
            </w:pPr>
            <w:r>
              <w:rPr>
                <w:rFonts w:hint="eastAsia" w:ascii="宋体" w:hAnsi="宋体" w:eastAsia="宋体" w:cs="宋体"/>
                <w:b/>
                <w:bCs/>
                <w:kern w:val="0"/>
                <w:sz w:val="24"/>
                <w:lang w:val="en-US" w:eastAsia="zh-CN"/>
              </w:rPr>
              <w:t>2、</w:t>
            </w:r>
            <w:r>
              <w:rPr>
                <w:rFonts w:ascii="仿宋_GB2312" w:hAnsi="仿宋_GB2312" w:eastAsia="仿宋_GB2312" w:cs="仿宋_GB2312"/>
                <w:color w:val="000000"/>
                <w:kern w:val="0"/>
                <w:sz w:val="24"/>
                <w:szCs w:val="24"/>
                <w:lang w:val="en-US" w:eastAsia="zh-CN" w:bidi="ar"/>
              </w:rPr>
              <w:t xml:space="preserve">用 5,6,7,8,9 这五个数字组成一个三位数和一个两位数，怎样组数， </w:t>
            </w:r>
          </w:p>
          <w:p>
            <w:pPr>
              <w:keepNext w:val="0"/>
              <w:keepLines w:val="0"/>
              <w:widowControl/>
              <w:suppressLineNumbers w:val="0"/>
              <w:jc w:val="left"/>
            </w:pPr>
            <w:r>
              <w:rPr>
                <w:rFonts w:ascii="仿宋_GB2312" w:hAnsi="仿宋_GB2312" w:eastAsia="仿宋_GB2312" w:cs="仿宋_GB2312"/>
                <w:color w:val="000000"/>
                <w:kern w:val="0"/>
                <w:sz w:val="24"/>
                <w:szCs w:val="24"/>
                <w:lang w:val="en-US" w:eastAsia="zh-CN" w:bidi="ar"/>
              </w:rPr>
              <w:t>可使这两个数的乘积最大？怎样组数，可使这两个数的乘积最小</w:t>
            </w:r>
          </w:p>
          <w:p>
            <w:pPr>
              <w:jc w:val="left"/>
              <w:rPr>
                <w:rFonts w:asciiTheme="majorEastAsia" w:hAnsiTheme="maj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9" w:hRule="atLeast"/>
          <w:jc w:val="center"/>
        </w:trPr>
        <w:tc>
          <w:tcPr>
            <w:tcW w:w="9889"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lang w:val="en-US" w:eastAsia="zh-CN"/>
              </w:rPr>
              <w:t>7</w:t>
            </w:r>
            <w:r>
              <w:rPr>
                <w:rFonts w:hint="eastAsia" w:ascii="宋体" w:hAnsi="宋体" w:eastAsia="宋体" w:cs="宋体"/>
                <w:b/>
                <w:bCs/>
                <w:kern w:val="0"/>
                <w:sz w:val="24"/>
              </w:rPr>
              <w:t>．教后反思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bl>
    <w:p>
      <w:pPr>
        <w:pStyle w:val="4"/>
        <w:widowControl/>
        <w:spacing w:before="0" w:beforeAutospacing="0" w:after="0" w:afterAutospacing="0" w:line="360" w:lineRule="auto"/>
        <w:ind w:right="119"/>
        <w:jc w:val="both"/>
        <w:rPr>
          <w:rFonts w:ascii="宋体" w:hAnsi="宋体" w:eastAsia="宋体" w:cs="宋体"/>
          <w:color w:val="231F20"/>
          <w:lang w:bidi="ar"/>
        </w:rPr>
      </w:pPr>
    </w:p>
    <w:sectPr>
      <w:pgSz w:w="11906" w:h="16838"/>
      <w:pgMar w:top="1440" w:right="1803" w:bottom="1440" w:left="1803"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楷体">
    <w:panose1 w:val="02010609060101010101"/>
    <w:charset w:val="86"/>
    <w:family w:val="modern"/>
    <w:pitch w:val="default"/>
    <w:sig w:usb0="800002BF" w:usb1="38CF7CFA" w:usb2="00000016" w:usb3="00000000" w:csb0="00040001" w:csb1="00000000"/>
  </w:font>
  <w:font w:name="MS Gothic">
    <w:panose1 w:val="020B0609070205080204"/>
    <w:charset w:val="80"/>
    <w:family w:val="modern"/>
    <w:pitch w:val="default"/>
    <w:sig w:usb0="E00002FF" w:usb1="6AC7FDFB" w:usb2="08000012" w:usb3="00000000" w:csb0="4002009F" w:csb1="DFD70000"/>
  </w:font>
  <w:font w:name="Segoe UI Symbol">
    <w:panose1 w:val="020B0502040204020203"/>
    <w:charset w:val="00"/>
    <w:family w:val="swiss"/>
    <w:pitch w:val="default"/>
    <w:sig w:usb0="800001E3" w:usb1="1200FFEF" w:usb2="00040000" w:usb3="04000000" w:csb0="00000001" w:csb1="40000000"/>
  </w:font>
  <w:font w:name="Wingdings 2">
    <w:panose1 w:val="05020102010507070707"/>
    <w:charset w:val="02"/>
    <w:family w:val="roman"/>
    <w:pitch w:val="default"/>
    <w:sig w:usb0="00000000" w:usb1="00000000" w:usb2="00000000" w:usb3="00000000" w:csb0="80000000" w:csb1="00000000"/>
  </w:font>
  <w:font w:name="仿宋_GB2312">
    <w:panose1 w:val="02010609030101010101"/>
    <w:charset w:val="86"/>
    <w:family w:val="auto"/>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36EEB9"/>
    <w:multiLevelType w:val="singleLevel"/>
    <w:tmpl w:val="8236EEB9"/>
    <w:lvl w:ilvl="0" w:tentative="0">
      <w:start w:val="1"/>
      <w:numFmt w:val="decimal"/>
      <w:suff w:val="nothing"/>
      <w:lvlText w:val="%1、"/>
      <w:lvlJc w:val="left"/>
    </w:lvl>
  </w:abstractNum>
  <w:abstractNum w:abstractNumId="1">
    <w:nsid w:val="8B1E13B3"/>
    <w:multiLevelType w:val="singleLevel"/>
    <w:tmpl w:val="8B1E13B3"/>
    <w:lvl w:ilvl="0" w:tentative="0">
      <w:start w:val="6"/>
      <w:numFmt w:val="decimal"/>
      <w:suff w:val="space"/>
      <w:lvlText w:val="%1."/>
      <w:lvlJc w:val="left"/>
    </w:lvl>
  </w:abstractNum>
  <w:abstractNum w:abstractNumId="2">
    <w:nsid w:val="91527A14"/>
    <w:multiLevelType w:val="singleLevel"/>
    <w:tmpl w:val="91527A14"/>
    <w:lvl w:ilvl="0" w:tentative="0">
      <w:start w:val="1"/>
      <w:numFmt w:val="decimal"/>
      <w:suff w:val="nothing"/>
      <w:lvlText w:val="%1、"/>
      <w:lvlJc w:val="left"/>
    </w:lvl>
  </w:abstractNum>
  <w:abstractNum w:abstractNumId="3">
    <w:nsid w:val="AB5B1A52"/>
    <w:multiLevelType w:val="singleLevel"/>
    <w:tmpl w:val="AB5B1A52"/>
    <w:lvl w:ilvl="0" w:tentative="0">
      <w:start w:val="1"/>
      <w:numFmt w:val="decimal"/>
      <w:suff w:val="nothing"/>
      <w:lvlText w:val="（%1）"/>
      <w:lvlJc w:val="left"/>
    </w:lvl>
  </w:abstractNum>
  <w:abstractNum w:abstractNumId="4">
    <w:nsid w:val="AD1A21AF"/>
    <w:multiLevelType w:val="singleLevel"/>
    <w:tmpl w:val="AD1A21AF"/>
    <w:lvl w:ilvl="0" w:tentative="0">
      <w:start w:val="1"/>
      <w:numFmt w:val="decimal"/>
      <w:suff w:val="nothing"/>
      <w:lvlText w:val="%1、"/>
      <w:lvlJc w:val="left"/>
    </w:lvl>
  </w:abstractNum>
  <w:abstractNum w:abstractNumId="5">
    <w:nsid w:val="AE455996"/>
    <w:multiLevelType w:val="singleLevel"/>
    <w:tmpl w:val="AE455996"/>
    <w:lvl w:ilvl="0" w:tentative="0">
      <w:start w:val="1"/>
      <w:numFmt w:val="decimal"/>
      <w:suff w:val="space"/>
      <w:lvlText w:val="%1."/>
      <w:lvlJc w:val="left"/>
    </w:lvl>
  </w:abstractNum>
  <w:abstractNum w:abstractNumId="6">
    <w:nsid w:val="B1161B8E"/>
    <w:multiLevelType w:val="singleLevel"/>
    <w:tmpl w:val="B1161B8E"/>
    <w:lvl w:ilvl="0" w:tentative="0">
      <w:start w:val="1"/>
      <w:numFmt w:val="decimal"/>
      <w:suff w:val="nothing"/>
      <w:lvlText w:val="%1、"/>
      <w:lvlJc w:val="left"/>
    </w:lvl>
  </w:abstractNum>
  <w:abstractNum w:abstractNumId="7">
    <w:nsid w:val="BE2FF639"/>
    <w:multiLevelType w:val="singleLevel"/>
    <w:tmpl w:val="BE2FF639"/>
    <w:lvl w:ilvl="0" w:tentative="0">
      <w:start w:val="1"/>
      <w:numFmt w:val="decimal"/>
      <w:lvlText w:val="%1."/>
      <w:lvlJc w:val="left"/>
      <w:pPr>
        <w:tabs>
          <w:tab w:val="left" w:pos="312"/>
        </w:tabs>
      </w:pPr>
    </w:lvl>
  </w:abstractNum>
  <w:abstractNum w:abstractNumId="8">
    <w:nsid w:val="C9939DC6"/>
    <w:multiLevelType w:val="singleLevel"/>
    <w:tmpl w:val="C9939DC6"/>
    <w:lvl w:ilvl="0" w:tentative="0">
      <w:start w:val="1"/>
      <w:numFmt w:val="decimal"/>
      <w:lvlText w:val="%1."/>
      <w:lvlJc w:val="left"/>
      <w:pPr>
        <w:tabs>
          <w:tab w:val="left" w:pos="312"/>
        </w:tabs>
      </w:pPr>
    </w:lvl>
  </w:abstractNum>
  <w:abstractNum w:abstractNumId="9">
    <w:nsid w:val="C9DA9A31"/>
    <w:multiLevelType w:val="singleLevel"/>
    <w:tmpl w:val="C9DA9A31"/>
    <w:lvl w:ilvl="0" w:tentative="0">
      <w:start w:val="1"/>
      <w:numFmt w:val="decimal"/>
      <w:suff w:val="nothing"/>
      <w:lvlText w:val="%1、"/>
      <w:lvlJc w:val="left"/>
    </w:lvl>
  </w:abstractNum>
  <w:abstractNum w:abstractNumId="10">
    <w:nsid w:val="CAD96E05"/>
    <w:multiLevelType w:val="singleLevel"/>
    <w:tmpl w:val="CAD96E05"/>
    <w:lvl w:ilvl="0" w:tentative="0">
      <w:start w:val="1"/>
      <w:numFmt w:val="decimal"/>
      <w:suff w:val="nothing"/>
      <w:lvlText w:val="%1、"/>
      <w:lvlJc w:val="left"/>
    </w:lvl>
  </w:abstractNum>
  <w:abstractNum w:abstractNumId="11">
    <w:nsid w:val="D1A65127"/>
    <w:multiLevelType w:val="singleLevel"/>
    <w:tmpl w:val="D1A65127"/>
    <w:lvl w:ilvl="0" w:tentative="0">
      <w:start w:val="1"/>
      <w:numFmt w:val="decimal"/>
      <w:suff w:val="nothing"/>
      <w:lvlText w:val="（%1）"/>
      <w:lvlJc w:val="left"/>
    </w:lvl>
  </w:abstractNum>
  <w:abstractNum w:abstractNumId="12">
    <w:nsid w:val="027F6D1F"/>
    <w:multiLevelType w:val="multilevel"/>
    <w:tmpl w:val="027F6D1F"/>
    <w:lvl w:ilvl="0" w:tentative="0">
      <w:start w:val="1"/>
      <w:numFmt w:val="decimal"/>
      <w:lvlText w:val="%1、"/>
      <w:lvlJc w:val="left"/>
      <w:pPr>
        <w:ind w:left="360" w:hanging="360"/>
      </w:pPr>
      <w:rPr>
        <w:rFonts w:hint="default" w:ascii="Times New Roman" w:hAnsi="Times New Roman" w:cs="Times New Roman"/>
      </w:rPr>
    </w:lvl>
    <w:lvl w:ilvl="1" w:tentative="0">
      <w:start w:val="1"/>
      <w:numFmt w:val="lowerLetter"/>
      <w:lvlText w:val="%2)"/>
      <w:lvlJc w:val="left"/>
      <w:pPr>
        <w:ind w:left="840" w:hanging="420"/>
      </w:pPr>
      <w:rPr>
        <w:rFonts w:hint="default" w:ascii="Times New Roman" w:hAnsi="Times New Roman" w:cs="Times New Roman"/>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13">
    <w:nsid w:val="05820E7C"/>
    <w:multiLevelType w:val="multilevel"/>
    <w:tmpl w:val="05820E7C"/>
    <w:lvl w:ilvl="0" w:tentative="0">
      <w:start w:val="1"/>
      <w:numFmt w:val="decimal"/>
      <w:lvlText w:val="%1、"/>
      <w:lvlJc w:val="left"/>
      <w:pPr>
        <w:ind w:left="390" w:hanging="390"/>
      </w:pPr>
      <w:rPr>
        <w:rFonts w:hint="default" w:ascii="Times New Roman" w:hAnsi="Times New Roman" w:cs="Times New Roman"/>
      </w:rPr>
    </w:lvl>
    <w:lvl w:ilvl="1" w:tentative="0">
      <w:start w:val="1"/>
      <w:numFmt w:val="lowerLetter"/>
      <w:lvlText w:val="%2)"/>
      <w:lvlJc w:val="left"/>
      <w:pPr>
        <w:ind w:left="840" w:hanging="420"/>
      </w:pPr>
      <w:rPr>
        <w:rFonts w:hint="default" w:ascii="Times New Roman" w:hAnsi="Times New Roman" w:cs="Times New Roman"/>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14">
    <w:nsid w:val="08CCE150"/>
    <w:multiLevelType w:val="singleLevel"/>
    <w:tmpl w:val="08CCE150"/>
    <w:lvl w:ilvl="0" w:tentative="0">
      <w:start w:val="1"/>
      <w:numFmt w:val="decimal"/>
      <w:suff w:val="nothing"/>
      <w:lvlText w:val="%1、"/>
      <w:lvlJc w:val="left"/>
    </w:lvl>
  </w:abstractNum>
  <w:abstractNum w:abstractNumId="15">
    <w:nsid w:val="0A8A7DA2"/>
    <w:multiLevelType w:val="multilevel"/>
    <w:tmpl w:val="0A8A7DA2"/>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13887EAA"/>
    <w:multiLevelType w:val="singleLevel"/>
    <w:tmpl w:val="13887EAA"/>
    <w:lvl w:ilvl="0" w:tentative="0">
      <w:start w:val="1"/>
      <w:numFmt w:val="decimal"/>
      <w:suff w:val="nothing"/>
      <w:lvlText w:val="%1、"/>
      <w:lvlJc w:val="left"/>
    </w:lvl>
  </w:abstractNum>
  <w:abstractNum w:abstractNumId="17">
    <w:nsid w:val="1CD00402"/>
    <w:multiLevelType w:val="multilevel"/>
    <w:tmpl w:val="1CD00402"/>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262B9CDC"/>
    <w:multiLevelType w:val="singleLevel"/>
    <w:tmpl w:val="262B9CDC"/>
    <w:lvl w:ilvl="0" w:tentative="0">
      <w:start w:val="2"/>
      <w:numFmt w:val="decimal"/>
      <w:suff w:val="space"/>
      <w:lvlText w:val="%1."/>
      <w:lvlJc w:val="left"/>
    </w:lvl>
  </w:abstractNum>
  <w:abstractNum w:abstractNumId="19">
    <w:nsid w:val="311C3EF2"/>
    <w:multiLevelType w:val="multilevel"/>
    <w:tmpl w:val="311C3EF2"/>
    <w:lvl w:ilvl="0" w:tentative="0">
      <w:start w:val="1"/>
      <w:numFmt w:val="decimal"/>
      <w:lvlText w:val="%1、"/>
      <w:lvlJc w:val="left"/>
      <w:pPr>
        <w:ind w:left="360" w:hanging="360"/>
      </w:pPr>
      <w:rPr>
        <w:rFonts w:hint="default" w:ascii="Times New Roman" w:hAnsi="Times New Roman" w:cs="Times New Roman"/>
      </w:rPr>
    </w:lvl>
    <w:lvl w:ilvl="1" w:tentative="0">
      <w:start w:val="1"/>
      <w:numFmt w:val="lowerLetter"/>
      <w:lvlText w:val="%2)"/>
      <w:lvlJc w:val="left"/>
      <w:pPr>
        <w:ind w:left="840" w:hanging="420"/>
      </w:pPr>
      <w:rPr>
        <w:rFonts w:hint="default" w:ascii="Times New Roman" w:hAnsi="Times New Roman" w:cs="Times New Roman"/>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20">
    <w:nsid w:val="48DB9BAC"/>
    <w:multiLevelType w:val="singleLevel"/>
    <w:tmpl w:val="48DB9BAC"/>
    <w:lvl w:ilvl="0" w:tentative="0">
      <w:start w:val="1"/>
      <w:numFmt w:val="decimal"/>
      <w:suff w:val="nothing"/>
      <w:lvlText w:val="%1、"/>
      <w:lvlJc w:val="left"/>
    </w:lvl>
  </w:abstractNum>
  <w:abstractNum w:abstractNumId="21">
    <w:nsid w:val="50A3440C"/>
    <w:multiLevelType w:val="multilevel"/>
    <w:tmpl w:val="50A3440C"/>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2">
    <w:nsid w:val="53CD94B1"/>
    <w:multiLevelType w:val="singleLevel"/>
    <w:tmpl w:val="53CD94B1"/>
    <w:lvl w:ilvl="0" w:tentative="0">
      <w:start w:val="1"/>
      <w:numFmt w:val="decimal"/>
      <w:suff w:val="nothing"/>
      <w:lvlText w:val="%1、"/>
      <w:lvlJc w:val="left"/>
    </w:lvl>
  </w:abstractNum>
  <w:abstractNum w:abstractNumId="23">
    <w:nsid w:val="541035FD"/>
    <w:multiLevelType w:val="multilevel"/>
    <w:tmpl w:val="541035F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5A8B1679"/>
    <w:multiLevelType w:val="singleLevel"/>
    <w:tmpl w:val="5A8B1679"/>
    <w:lvl w:ilvl="0" w:tentative="0">
      <w:start w:val="1"/>
      <w:numFmt w:val="decimal"/>
      <w:lvlText w:val="%1."/>
      <w:lvlJc w:val="left"/>
      <w:pPr>
        <w:tabs>
          <w:tab w:val="left" w:pos="312"/>
        </w:tabs>
      </w:pPr>
    </w:lvl>
  </w:abstractNum>
  <w:abstractNum w:abstractNumId="25">
    <w:nsid w:val="5B9E1149"/>
    <w:multiLevelType w:val="multilevel"/>
    <w:tmpl w:val="5B9E1149"/>
    <w:lvl w:ilvl="0" w:tentative="0">
      <w:start w:val="4"/>
      <w:numFmt w:val="decimal"/>
      <w:suff w:val="space"/>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6">
    <w:nsid w:val="64585A3D"/>
    <w:multiLevelType w:val="multilevel"/>
    <w:tmpl w:val="64585A3D"/>
    <w:lvl w:ilvl="0" w:tentative="0">
      <w:start w:val="1"/>
      <w:numFmt w:val="decimal"/>
      <w:lvlText w:val="%1、"/>
      <w:lvlJc w:val="left"/>
      <w:pPr>
        <w:ind w:left="360" w:hanging="360"/>
      </w:pPr>
      <w:rPr>
        <w:rFonts w:hint="default" w:ascii="Times New Roman" w:hAnsi="Times New Roman" w:cs="Times New Roman"/>
      </w:rPr>
    </w:lvl>
    <w:lvl w:ilvl="1" w:tentative="0">
      <w:start w:val="1"/>
      <w:numFmt w:val="lowerLetter"/>
      <w:lvlText w:val="%2)"/>
      <w:lvlJc w:val="left"/>
      <w:pPr>
        <w:ind w:left="840" w:hanging="420"/>
      </w:pPr>
      <w:rPr>
        <w:rFonts w:hint="default" w:ascii="Times New Roman" w:hAnsi="Times New Roman" w:cs="Times New Roman"/>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27">
    <w:nsid w:val="6542AE8B"/>
    <w:multiLevelType w:val="singleLevel"/>
    <w:tmpl w:val="6542AE8B"/>
    <w:lvl w:ilvl="0" w:tentative="0">
      <w:start w:val="1"/>
      <w:numFmt w:val="decimal"/>
      <w:suff w:val="nothing"/>
      <w:lvlText w:val="（%1）"/>
      <w:lvlJc w:val="left"/>
    </w:lvl>
  </w:abstractNum>
  <w:abstractNum w:abstractNumId="28">
    <w:nsid w:val="66F93494"/>
    <w:multiLevelType w:val="multilevel"/>
    <w:tmpl w:val="66F93494"/>
    <w:lvl w:ilvl="0" w:tentative="0">
      <w:start w:val="6"/>
      <w:numFmt w:val="decimal"/>
      <w:lvlText w:val="%1."/>
      <w:lvlJc w:val="left"/>
      <w:pPr>
        <w:tabs>
          <w:tab w:val="left" w:pos="312"/>
        </w:tabs>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9">
    <w:nsid w:val="73566B7D"/>
    <w:multiLevelType w:val="multilevel"/>
    <w:tmpl w:val="73566B7D"/>
    <w:lvl w:ilvl="0" w:tentative="0">
      <w:start w:val="1"/>
      <w:numFmt w:val="decimal"/>
      <w:lvlText w:val="%1、"/>
      <w:lvlJc w:val="left"/>
      <w:pPr>
        <w:ind w:left="720" w:hanging="720"/>
      </w:pPr>
      <w:rPr>
        <w:rFonts w:hint="eastAsia" w:ascii="宋体" w:hAnsi="宋体" w:eastAsia="宋体"/>
      </w:rPr>
    </w:lvl>
    <w:lvl w:ilvl="1" w:tentative="0">
      <w:start w:val="1"/>
      <w:numFmt w:val="lowerLetter"/>
      <w:lvlText w:val="%2)"/>
      <w:lvlJc w:val="left"/>
      <w:pPr>
        <w:ind w:left="840" w:hanging="420"/>
      </w:pPr>
      <w:rPr>
        <w:rFonts w:hint="default" w:ascii="Times New Roman" w:hAnsi="Times New Roman" w:cs="Times New Roman"/>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30">
    <w:nsid w:val="7A08A7AB"/>
    <w:multiLevelType w:val="singleLevel"/>
    <w:tmpl w:val="7A08A7AB"/>
    <w:lvl w:ilvl="0" w:tentative="0">
      <w:start w:val="1"/>
      <w:numFmt w:val="decimal"/>
      <w:suff w:val="nothing"/>
      <w:lvlText w:val="%1、"/>
      <w:lvlJc w:val="left"/>
    </w:lvl>
  </w:abstractNum>
  <w:num w:numId="1">
    <w:abstractNumId w:val="24"/>
  </w:num>
  <w:num w:numId="2">
    <w:abstractNumId w:val="11"/>
  </w:num>
  <w:num w:numId="3">
    <w:abstractNumId w:val="8"/>
  </w:num>
  <w:num w:numId="4">
    <w:abstractNumId w:val="18"/>
  </w:num>
  <w:num w:numId="5">
    <w:abstractNumId w:val="27"/>
  </w:num>
  <w:num w:numId="6">
    <w:abstractNumId w:val="7"/>
  </w:num>
  <w:num w:numId="7">
    <w:abstractNumId w:val="0"/>
  </w:num>
  <w:num w:numId="8">
    <w:abstractNumId w:val="5"/>
  </w:num>
  <w:num w:numId="9">
    <w:abstractNumId w:val="4"/>
  </w:num>
  <w:num w:numId="10">
    <w:abstractNumId w:val="1"/>
  </w:num>
  <w:num w:numId="11">
    <w:abstractNumId w:val="2"/>
  </w:num>
  <w:num w:numId="12">
    <w:abstractNumId w:val="17"/>
  </w:num>
  <w:num w:numId="13">
    <w:abstractNumId w:val="23"/>
  </w:num>
  <w:num w:numId="14">
    <w:abstractNumId w:val="15"/>
  </w:num>
  <w:num w:numId="15">
    <w:abstractNumId w:val="30"/>
  </w:num>
  <w:num w:numId="16">
    <w:abstractNumId w:val="6"/>
  </w:num>
  <w:num w:numId="17">
    <w:abstractNumId w:val="20"/>
  </w:num>
  <w:num w:numId="1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6"/>
  </w:num>
  <w:num w:numId="27">
    <w:abstractNumId w:val="10"/>
  </w:num>
  <w:num w:numId="28">
    <w:abstractNumId w:val="22"/>
  </w:num>
  <w:num w:numId="29">
    <w:abstractNumId w:val="3"/>
  </w:num>
  <w:num w:numId="30">
    <w:abstractNumId w:val="14"/>
  </w:num>
  <w:num w:numId="3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g3MWEyNDRhNDUwMTg5NGQwMmQyYWFhMTAxNjRlZGYifQ=="/>
  </w:docVars>
  <w:rsids>
    <w:rsidRoot w:val="712579AC"/>
    <w:rsid w:val="0007226D"/>
    <w:rsid w:val="000B18BC"/>
    <w:rsid w:val="00202CB2"/>
    <w:rsid w:val="00277AA1"/>
    <w:rsid w:val="002A4A8C"/>
    <w:rsid w:val="002B25FF"/>
    <w:rsid w:val="002E7178"/>
    <w:rsid w:val="003215AF"/>
    <w:rsid w:val="00321F0D"/>
    <w:rsid w:val="00375E73"/>
    <w:rsid w:val="00402837"/>
    <w:rsid w:val="006D16AB"/>
    <w:rsid w:val="00700D1C"/>
    <w:rsid w:val="00757C3F"/>
    <w:rsid w:val="00A63D86"/>
    <w:rsid w:val="00AE4EA2"/>
    <w:rsid w:val="00B32456"/>
    <w:rsid w:val="00EB7B31"/>
    <w:rsid w:val="00F3221C"/>
    <w:rsid w:val="00F57A90"/>
    <w:rsid w:val="00F605BD"/>
    <w:rsid w:val="01001B5E"/>
    <w:rsid w:val="010C0502"/>
    <w:rsid w:val="01747E56"/>
    <w:rsid w:val="0256755B"/>
    <w:rsid w:val="02F94AB6"/>
    <w:rsid w:val="03685798"/>
    <w:rsid w:val="039D0680"/>
    <w:rsid w:val="03C31410"/>
    <w:rsid w:val="043F474B"/>
    <w:rsid w:val="046D7117"/>
    <w:rsid w:val="05491ED6"/>
    <w:rsid w:val="05962A91"/>
    <w:rsid w:val="061457D4"/>
    <w:rsid w:val="061F5705"/>
    <w:rsid w:val="06695AAF"/>
    <w:rsid w:val="06B01930"/>
    <w:rsid w:val="06CB676A"/>
    <w:rsid w:val="0730481F"/>
    <w:rsid w:val="07D17DB0"/>
    <w:rsid w:val="082A5712"/>
    <w:rsid w:val="082C148A"/>
    <w:rsid w:val="08E43B13"/>
    <w:rsid w:val="09644C54"/>
    <w:rsid w:val="09B71227"/>
    <w:rsid w:val="0A870BFA"/>
    <w:rsid w:val="0ABE63CB"/>
    <w:rsid w:val="0AE75B3C"/>
    <w:rsid w:val="0AE95411"/>
    <w:rsid w:val="0B264B83"/>
    <w:rsid w:val="0B301291"/>
    <w:rsid w:val="0B696551"/>
    <w:rsid w:val="0BC55E7E"/>
    <w:rsid w:val="0CA23AC9"/>
    <w:rsid w:val="0D3D034F"/>
    <w:rsid w:val="0D696CDD"/>
    <w:rsid w:val="0E0013EF"/>
    <w:rsid w:val="0E6C56C1"/>
    <w:rsid w:val="0E762D1E"/>
    <w:rsid w:val="0E9C09EC"/>
    <w:rsid w:val="0EBB70C4"/>
    <w:rsid w:val="0F452E31"/>
    <w:rsid w:val="0F707EAE"/>
    <w:rsid w:val="0F7F4595"/>
    <w:rsid w:val="0FB877AE"/>
    <w:rsid w:val="100B7BD7"/>
    <w:rsid w:val="10345380"/>
    <w:rsid w:val="10417A9D"/>
    <w:rsid w:val="106D0892"/>
    <w:rsid w:val="1292638E"/>
    <w:rsid w:val="12B4677B"/>
    <w:rsid w:val="12CC5D44"/>
    <w:rsid w:val="13EC5F71"/>
    <w:rsid w:val="14207257"/>
    <w:rsid w:val="14304790"/>
    <w:rsid w:val="145D29CB"/>
    <w:rsid w:val="14701546"/>
    <w:rsid w:val="149B785B"/>
    <w:rsid w:val="15581B10"/>
    <w:rsid w:val="15D1541F"/>
    <w:rsid w:val="166A45F4"/>
    <w:rsid w:val="16A870B4"/>
    <w:rsid w:val="16B34B25"/>
    <w:rsid w:val="18776D6E"/>
    <w:rsid w:val="190D2F2B"/>
    <w:rsid w:val="190D49C0"/>
    <w:rsid w:val="191E162C"/>
    <w:rsid w:val="19375EE1"/>
    <w:rsid w:val="195F2D42"/>
    <w:rsid w:val="19CF1C75"/>
    <w:rsid w:val="1B043BA1"/>
    <w:rsid w:val="1B3E4A43"/>
    <w:rsid w:val="1B9165C5"/>
    <w:rsid w:val="1BF975FA"/>
    <w:rsid w:val="1BFD25CA"/>
    <w:rsid w:val="1D4961E3"/>
    <w:rsid w:val="1D4F125E"/>
    <w:rsid w:val="1D6D3C7F"/>
    <w:rsid w:val="1E0D7210"/>
    <w:rsid w:val="1E1F002E"/>
    <w:rsid w:val="1E8E65A3"/>
    <w:rsid w:val="1ECB3353"/>
    <w:rsid w:val="1F3802BD"/>
    <w:rsid w:val="1FE81CE3"/>
    <w:rsid w:val="1FFB48BA"/>
    <w:rsid w:val="206C6470"/>
    <w:rsid w:val="20C0056A"/>
    <w:rsid w:val="214C62A1"/>
    <w:rsid w:val="21B11757"/>
    <w:rsid w:val="21DD2706"/>
    <w:rsid w:val="22332E59"/>
    <w:rsid w:val="22835EC4"/>
    <w:rsid w:val="22A5210D"/>
    <w:rsid w:val="235D4796"/>
    <w:rsid w:val="23671171"/>
    <w:rsid w:val="23696C97"/>
    <w:rsid w:val="23A6188A"/>
    <w:rsid w:val="23E26A49"/>
    <w:rsid w:val="2419690F"/>
    <w:rsid w:val="24E567F1"/>
    <w:rsid w:val="24F353B2"/>
    <w:rsid w:val="25275F7D"/>
    <w:rsid w:val="257B7155"/>
    <w:rsid w:val="261211BB"/>
    <w:rsid w:val="262D48F3"/>
    <w:rsid w:val="26B50445"/>
    <w:rsid w:val="26BC2C7A"/>
    <w:rsid w:val="26EF7DFB"/>
    <w:rsid w:val="28924866"/>
    <w:rsid w:val="28B766F6"/>
    <w:rsid w:val="2A8A2314"/>
    <w:rsid w:val="2AB63109"/>
    <w:rsid w:val="2ADF3695"/>
    <w:rsid w:val="2BB533C1"/>
    <w:rsid w:val="2BFB3C4E"/>
    <w:rsid w:val="2C6857E7"/>
    <w:rsid w:val="2CDC672B"/>
    <w:rsid w:val="2D444E7D"/>
    <w:rsid w:val="2D564730"/>
    <w:rsid w:val="2DD613CD"/>
    <w:rsid w:val="2E110D45"/>
    <w:rsid w:val="2E3305CD"/>
    <w:rsid w:val="2E6B5FB9"/>
    <w:rsid w:val="30047496"/>
    <w:rsid w:val="30185CCC"/>
    <w:rsid w:val="302503E9"/>
    <w:rsid w:val="30534F57"/>
    <w:rsid w:val="311566B0"/>
    <w:rsid w:val="313A1C72"/>
    <w:rsid w:val="31666E5B"/>
    <w:rsid w:val="317E6003"/>
    <w:rsid w:val="31D43E75"/>
    <w:rsid w:val="31D45C64"/>
    <w:rsid w:val="32E8626F"/>
    <w:rsid w:val="33323486"/>
    <w:rsid w:val="336B1F3F"/>
    <w:rsid w:val="33EA5BD2"/>
    <w:rsid w:val="350E58F0"/>
    <w:rsid w:val="357161CD"/>
    <w:rsid w:val="357F67EE"/>
    <w:rsid w:val="358B0CEF"/>
    <w:rsid w:val="35977693"/>
    <w:rsid w:val="35B244CD"/>
    <w:rsid w:val="38211DDE"/>
    <w:rsid w:val="39306392"/>
    <w:rsid w:val="396C7089"/>
    <w:rsid w:val="396E2E99"/>
    <w:rsid w:val="39B051C8"/>
    <w:rsid w:val="3A5401D8"/>
    <w:rsid w:val="3A63223A"/>
    <w:rsid w:val="3ABE56C2"/>
    <w:rsid w:val="3BD038FF"/>
    <w:rsid w:val="3C6B187A"/>
    <w:rsid w:val="3D8E2029"/>
    <w:rsid w:val="3DDD2303"/>
    <w:rsid w:val="3E627289"/>
    <w:rsid w:val="3E894239"/>
    <w:rsid w:val="3EBF1A09"/>
    <w:rsid w:val="3F650802"/>
    <w:rsid w:val="3F6F342F"/>
    <w:rsid w:val="3FC90D91"/>
    <w:rsid w:val="3FF57DD8"/>
    <w:rsid w:val="400B65B4"/>
    <w:rsid w:val="402E6E46"/>
    <w:rsid w:val="407056B1"/>
    <w:rsid w:val="408D7875"/>
    <w:rsid w:val="40BE01CA"/>
    <w:rsid w:val="41411E75"/>
    <w:rsid w:val="41A43864"/>
    <w:rsid w:val="41C061C4"/>
    <w:rsid w:val="41D11818"/>
    <w:rsid w:val="42516D2A"/>
    <w:rsid w:val="425A2175"/>
    <w:rsid w:val="427A45C5"/>
    <w:rsid w:val="4283791D"/>
    <w:rsid w:val="429513FF"/>
    <w:rsid w:val="42F75C15"/>
    <w:rsid w:val="432C4941"/>
    <w:rsid w:val="434150E2"/>
    <w:rsid w:val="438C45B0"/>
    <w:rsid w:val="43AC2EA4"/>
    <w:rsid w:val="4438469C"/>
    <w:rsid w:val="44504855"/>
    <w:rsid w:val="44AB08CF"/>
    <w:rsid w:val="44BC0EC5"/>
    <w:rsid w:val="44E87F0C"/>
    <w:rsid w:val="452B429C"/>
    <w:rsid w:val="45AB6AE9"/>
    <w:rsid w:val="45F428E0"/>
    <w:rsid w:val="4629574C"/>
    <w:rsid w:val="4690085B"/>
    <w:rsid w:val="470D3C59"/>
    <w:rsid w:val="474E7DCE"/>
    <w:rsid w:val="47713061"/>
    <w:rsid w:val="479A3013"/>
    <w:rsid w:val="480A37D1"/>
    <w:rsid w:val="489B7043"/>
    <w:rsid w:val="48B466BE"/>
    <w:rsid w:val="49584AAB"/>
    <w:rsid w:val="499046CE"/>
    <w:rsid w:val="4A2F038B"/>
    <w:rsid w:val="4A595408"/>
    <w:rsid w:val="4B1D01E3"/>
    <w:rsid w:val="4B871B00"/>
    <w:rsid w:val="4BA545CE"/>
    <w:rsid w:val="4C9269AF"/>
    <w:rsid w:val="4CA7245A"/>
    <w:rsid w:val="4D135D42"/>
    <w:rsid w:val="4D36558C"/>
    <w:rsid w:val="4D7A191D"/>
    <w:rsid w:val="4DC1754C"/>
    <w:rsid w:val="4DFC1C2F"/>
    <w:rsid w:val="4E031912"/>
    <w:rsid w:val="4ED87E0E"/>
    <w:rsid w:val="4F1B620D"/>
    <w:rsid w:val="4F610FE6"/>
    <w:rsid w:val="4F734876"/>
    <w:rsid w:val="4F794D64"/>
    <w:rsid w:val="50302767"/>
    <w:rsid w:val="50447FC0"/>
    <w:rsid w:val="50680152"/>
    <w:rsid w:val="509E64DF"/>
    <w:rsid w:val="51790519"/>
    <w:rsid w:val="51BB2D00"/>
    <w:rsid w:val="52952D55"/>
    <w:rsid w:val="52FC1DCB"/>
    <w:rsid w:val="535844AE"/>
    <w:rsid w:val="53C41B44"/>
    <w:rsid w:val="53CD02F9"/>
    <w:rsid w:val="54271E31"/>
    <w:rsid w:val="545806EA"/>
    <w:rsid w:val="5488634F"/>
    <w:rsid w:val="54BB2F47"/>
    <w:rsid w:val="54EB3100"/>
    <w:rsid w:val="54FA3343"/>
    <w:rsid w:val="55C43E35"/>
    <w:rsid w:val="55F04E72"/>
    <w:rsid w:val="55FB48E7"/>
    <w:rsid w:val="564F0FA5"/>
    <w:rsid w:val="570A34E5"/>
    <w:rsid w:val="580249E9"/>
    <w:rsid w:val="58554B0A"/>
    <w:rsid w:val="58A837E2"/>
    <w:rsid w:val="594F1EAF"/>
    <w:rsid w:val="5A1B4488"/>
    <w:rsid w:val="5A236E98"/>
    <w:rsid w:val="5A9164F8"/>
    <w:rsid w:val="5B44356A"/>
    <w:rsid w:val="5B53127E"/>
    <w:rsid w:val="5BC7316A"/>
    <w:rsid w:val="5BEF797A"/>
    <w:rsid w:val="5C78796F"/>
    <w:rsid w:val="5C934A80"/>
    <w:rsid w:val="5D245401"/>
    <w:rsid w:val="5E2F72CA"/>
    <w:rsid w:val="5E7423B8"/>
    <w:rsid w:val="5F814D8D"/>
    <w:rsid w:val="5F8605F5"/>
    <w:rsid w:val="5FFB4B3F"/>
    <w:rsid w:val="60285208"/>
    <w:rsid w:val="602C2F4B"/>
    <w:rsid w:val="609B1E7E"/>
    <w:rsid w:val="60C56EFB"/>
    <w:rsid w:val="616927E9"/>
    <w:rsid w:val="617A5F38"/>
    <w:rsid w:val="61904F92"/>
    <w:rsid w:val="619C5EAE"/>
    <w:rsid w:val="62BB6808"/>
    <w:rsid w:val="633F5447"/>
    <w:rsid w:val="63894210"/>
    <w:rsid w:val="64596145"/>
    <w:rsid w:val="65BC61E2"/>
    <w:rsid w:val="660E4EA0"/>
    <w:rsid w:val="660E6C4E"/>
    <w:rsid w:val="663743F7"/>
    <w:rsid w:val="66506635"/>
    <w:rsid w:val="672524A2"/>
    <w:rsid w:val="67C9107F"/>
    <w:rsid w:val="686065D0"/>
    <w:rsid w:val="6874404C"/>
    <w:rsid w:val="68A613C0"/>
    <w:rsid w:val="69690D6B"/>
    <w:rsid w:val="699456BD"/>
    <w:rsid w:val="6A935A28"/>
    <w:rsid w:val="6AC975E8"/>
    <w:rsid w:val="6B0B1B7B"/>
    <w:rsid w:val="6B45401D"/>
    <w:rsid w:val="6C7A503E"/>
    <w:rsid w:val="6C7F4402"/>
    <w:rsid w:val="6D3378E8"/>
    <w:rsid w:val="6D567859"/>
    <w:rsid w:val="6D604233"/>
    <w:rsid w:val="6DFA2A7E"/>
    <w:rsid w:val="6EB94F7A"/>
    <w:rsid w:val="6F0A18AE"/>
    <w:rsid w:val="6F1B210F"/>
    <w:rsid w:val="6F8D5088"/>
    <w:rsid w:val="70512559"/>
    <w:rsid w:val="70531E2E"/>
    <w:rsid w:val="7075449A"/>
    <w:rsid w:val="70F968F0"/>
    <w:rsid w:val="712579AC"/>
    <w:rsid w:val="71926986"/>
    <w:rsid w:val="720535FB"/>
    <w:rsid w:val="72395053"/>
    <w:rsid w:val="726C4EFD"/>
    <w:rsid w:val="730E559A"/>
    <w:rsid w:val="7343262D"/>
    <w:rsid w:val="73532145"/>
    <w:rsid w:val="73C372CA"/>
    <w:rsid w:val="73F64FDE"/>
    <w:rsid w:val="74161AF0"/>
    <w:rsid w:val="74CC6652"/>
    <w:rsid w:val="75DA08FB"/>
    <w:rsid w:val="760D6F22"/>
    <w:rsid w:val="762A5EF5"/>
    <w:rsid w:val="764C17F9"/>
    <w:rsid w:val="76CF5F86"/>
    <w:rsid w:val="76FF686B"/>
    <w:rsid w:val="771D3195"/>
    <w:rsid w:val="77212C85"/>
    <w:rsid w:val="77364257"/>
    <w:rsid w:val="77FD2775"/>
    <w:rsid w:val="78010FE2"/>
    <w:rsid w:val="78021822"/>
    <w:rsid w:val="78A21BA4"/>
    <w:rsid w:val="78F341AE"/>
    <w:rsid w:val="798474FC"/>
    <w:rsid w:val="79C1605A"/>
    <w:rsid w:val="79D73ACF"/>
    <w:rsid w:val="7A6F53AC"/>
    <w:rsid w:val="7B38059E"/>
    <w:rsid w:val="7B4E1B6F"/>
    <w:rsid w:val="7B727BD7"/>
    <w:rsid w:val="7BB22542"/>
    <w:rsid w:val="7CB41EA6"/>
    <w:rsid w:val="7D8E5CA2"/>
    <w:rsid w:val="7E396BA0"/>
    <w:rsid w:val="7E494FCF"/>
    <w:rsid w:val="7E7713DD"/>
    <w:rsid w:val="7F054C3B"/>
    <w:rsid w:val="7FF54C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character" w:default="1" w:styleId="7">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3">
    <w:name w:val="Plain Text"/>
    <w:basedOn w:val="1"/>
    <w:link w:val="9"/>
    <w:qFormat/>
    <w:uiPriority w:val="99"/>
    <w:rPr>
      <w:rFonts w:ascii="宋体" w:hAnsi="Courier New"/>
    </w:rPr>
  </w:style>
  <w:style w:type="paragraph" w:styleId="4">
    <w:name w:val="Normal (Web)"/>
    <w:basedOn w:val="1"/>
    <w:qFormat/>
    <w:uiPriority w:val="0"/>
    <w:pPr>
      <w:spacing w:before="100" w:beforeAutospacing="1" w:after="100" w:afterAutospacing="1"/>
      <w:jc w:val="left"/>
    </w:pPr>
    <w:rPr>
      <w:rFonts w:cs="Times New Roman"/>
      <w:kern w:val="0"/>
      <w:sz w:val="24"/>
    </w:rPr>
  </w:style>
  <w:style w:type="table" w:styleId="6">
    <w:name w:val="Table Grid"/>
    <w:basedOn w:val="5"/>
    <w:qFormat/>
    <w:uiPriority w:val="59"/>
    <w:rPr>
      <w:rFonts w:asciiTheme="minorHAnsi" w:hAnsiTheme="minorHAnsi" w:eastAsiaTheme="minorEastAsia" w:cstheme="minorBidi"/>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8">
    <w:name w:val="List Paragraph"/>
    <w:basedOn w:val="1"/>
    <w:unhideWhenUsed/>
    <w:qFormat/>
    <w:uiPriority w:val="99"/>
    <w:pPr>
      <w:ind w:firstLine="420" w:firstLineChars="200"/>
    </w:pPr>
  </w:style>
  <w:style w:type="character" w:customStyle="1" w:styleId="9">
    <w:name w:val="纯文本 字符"/>
    <w:basedOn w:val="7"/>
    <w:link w:val="3"/>
    <w:qFormat/>
    <w:uiPriority w:val="99"/>
    <w:rPr>
      <w:rFonts w:ascii="宋体" w:hAnsi="Courier New" w:eastAsiaTheme="minorEastAsia" w:cstheme="minorBidi"/>
      <w:kern w:val="2"/>
      <w:sz w:val="21"/>
      <w:szCs w:val="24"/>
    </w:rPr>
  </w:style>
  <w:style w:type="paragraph" w:customStyle="1" w:styleId="10">
    <w:name w:val="List Paragraph1"/>
    <w:basedOn w:val="1"/>
    <w:semiHidden/>
    <w:uiPriority w:val="0"/>
    <w:pPr>
      <w:ind w:firstLine="420" w:firstLineChars="200"/>
    </w:pPr>
    <w:rPr>
      <w:rFonts w:ascii="Calibri" w:hAnsi="Calibri" w:eastAsia="宋体" w:cs="Times New Roman"/>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image" Target="media/image1.png"/><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theme" Target="theme/theme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jpeg"/><Relationship Id="rId23" Type="http://schemas.openxmlformats.org/officeDocument/2006/relationships/image" Target="media/image19.jpe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oleObject" Target="embeddings/oleObject1.bin"/><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24</Pages>
  <Words>13400</Words>
  <Characters>13926</Characters>
  <Lines>118</Lines>
  <Paragraphs>33</Paragraphs>
  <TotalTime>1</TotalTime>
  <ScaleCrop>false</ScaleCrop>
  <LinksUpToDate>false</LinksUpToDate>
  <CharactersWithSpaces>15088</CharactersWithSpaces>
  <Application>WPS Office_11.8.2.11542_F1E327BC-269C-435d-A152-05C5408002CA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2021-11-09T02:00:00Z</dcterms:created>
  <dc:creator>HP</dc:creator>
  <cp:lastModifiedBy>tw</cp:lastModifiedBy>
  <dcterms:modified xsi:type="dcterms:W3CDTF">2023-08-27T08:06:21Z</dcterms:modified>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2052-11.8.2.11542</vt:lpwstr>
  </property>
  <property fmtid="{D5CDD505-2E9C-101B-9397-08002B2CF9AE}" pid="3" name="ICV">
    <vt:lpwstr>87E200B27A21405C9DE89E965D997F71_13</vt:lpwstr>
  </property>
</Properties>
</file>